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40385" w14:textId="2DAC6C3D" w:rsidR="00ED5B29" w:rsidRDefault="00ED5B29">
      <w:pPr>
        <w:pStyle w:val="ConsPlusTitlePage"/>
      </w:pPr>
      <w:bookmarkStart w:id="0" w:name="_GoBack"/>
      <w:bookmarkEnd w:id="0"/>
      <w:r>
        <w:br/>
      </w:r>
    </w:p>
    <w:p w14:paraId="1977DF9C" w14:textId="77777777" w:rsidR="00ED5B29" w:rsidRDefault="00ED5B29">
      <w:pPr>
        <w:pStyle w:val="ConsPlusNormal"/>
        <w:ind w:firstLine="540"/>
        <w:jc w:val="both"/>
        <w:outlineLvl w:val="0"/>
      </w:pPr>
    </w:p>
    <w:p w14:paraId="26CA126E" w14:textId="77777777" w:rsidR="00ED5B29" w:rsidRDefault="00ED5B29">
      <w:pPr>
        <w:pStyle w:val="ConsPlusTitle"/>
        <w:jc w:val="center"/>
        <w:outlineLvl w:val="0"/>
      </w:pPr>
      <w:r>
        <w:t>ВОРОНЕЖСКАЯ ГОРОДСКАЯ ДУМА</w:t>
      </w:r>
    </w:p>
    <w:p w14:paraId="3131C6A0" w14:textId="77777777" w:rsidR="00ED5B29" w:rsidRDefault="00ED5B29">
      <w:pPr>
        <w:pStyle w:val="ConsPlusTitle"/>
        <w:jc w:val="center"/>
      </w:pPr>
    </w:p>
    <w:p w14:paraId="5D9DB899" w14:textId="77777777" w:rsidR="00ED5B29" w:rsidRDefault="00ED5B29">
      <w:pPr>
        <w:pStyle w:val="ConsPlusTitle"/>
        <w:jc w:val="center"/>
      </w:pPr>
      <w:r>
        <w:t>РЕШЕНИЕ</w:t>
      </w:r>
    </w:p>
    <w:p w14:paraId="06BFA292" w14:textId="77777777" w:rsidR="00ED5B29" w:rsidRDefault="00ED5B29">
      <w:pPr>
        <w:pStyle w:val="ConsPlusTitle"/>
        <w:jc w:val="center"/>
      </w:pPr>
      <w:r>
        <w:t>от 22 октября 2008 г. N 351-II</w:t>
      </w:r>
    </w:p>
    <w:p w14:paraId="00CC7E7B" w14:textId="77777777" w:rsidR="00ED5B29" w:rsidRDefault="00ED5B29">
      <w:pPr>
        <w:pStyle w:val="ConsPlusTitle"/>
        <w:jc w:val="center"/>
      </w:pPr>
    </w:p>
    <w:p w14:paraId="401CD414" w14:textId="77777777" w:rsidR="00ED5B29" w:rsidRDefault="00ED5B29">
      <w:pPr>
        <w:pStyle w:val="ConsPlusTitle"/>
        <w:jc w:val="center"/>
      </w:pPr>
      <w:r>
        <w:t>ОБ УТВЕРЖДЕНИИ ПОЛОЖЕНИЯ ОБ ОБЩЕСТВЕННОЙ ПАЛАТЕ</w:t>
      </w:r>
    </w:p>
    <w:p w14:paraId="2D00E13A" w14:textId="77777777" w:rsidR="00ED5B29" w:rsidRDefault="00ED5B29">
      <w:pPr>
        <w:pStyle w:val="ConsPlusTitle"/>
        <w:jc w:val="center"/>
      </w:pPr>
      <w:r>
        <w:t>ГОРОДСКОГО ОКРУГА ГОРОД ВОРОНЕЖ</w:t>
      </w:r>
    </w:p>
    <w:p w14:paraId="15CD4AD6" w14:textId="77777777" w:rsidR="00ED5B29" w:rsidRDefault="00ED5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B29" w14:paraId="062E3659" w14:textId="77777777">
        <w:tc>
          <w:tcPr>
            <w:tcW w:w="60" w:type="dxa"/>
            <w:tcBorders>
              <w:top w:val="nil"/>
              <w:left w:val="nil"/>
              <w:bottom w:val="nil"/>
              <w:right w:val="nil"/>
            </w:tcBorders>
            <w:shd w:val="clear" w:color="auto" w:fill="CED3F1"/>
            <w:tcMar>
              <w:top w:w="0" w:type="dxa"/>
              <w:left w:w="0" w:type="dxa"/>
              <w:bottom w:w="0" w:type="dxa"/>
              <w:right w:w="0" w:type="dxa"/>
            </w:tcMar>
          </w:tcPr>
          <w:p w14:paraId="7FBCA245" w14:textId="77777777" w:rsidR="00ED5B29" w:rsidRDefault="00ED5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AA298E" w14:textId="77777777" w:rsidR="00ED5B29" w:rsidRDefault="00ED5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8E30F" w14:textId="77777777" w:rsidR="00ED5B29" w:rsidRDefault="00ED5B29">
            <w:pPr>
              <w:pStyle w:val="ConsPlusNormal"/>
              <w:jc w:val="center"/>
            </w:pPr>
            <w:r>
              <w:rPr>
                <w:color w:val="392C69"/>
              </w:rPr>
              <w:t>Список изменяющих документов</w:t>
            </w:r>
          </w:p>
          <w:p w14:paraId="50FB9250" w14:textId="77777777" w:rsidR="00ED5B29" w:rsidRDefault="00ED5B29">
            <w:pPr>
              <w:pStyle w:val="ConsPlusNormal"/>
              <w:jc w:val="center"/>
            </w:pPr>
            <w:r>
              <w:rPr>
                <w:color w:val="392C69"/>
              </w:rPr>
              <w:t xml:space="preserve">(в ред. решений Воронежской городской Думы от 08.07.2011 </w:t>
            </w:r>
            <w:hyperlink r:id="rId4">
              <w:r>
                <w:rPr>
                  <w:color w:val="0000FF"/>
                </w:rPr>
                <w:t>N 534-III</w:t>
              </w:r>
            </w:hyperlink>
            <w:r>
              <w:rPr>
                <w:color w:val="392C69"/>
              </w:rPr>
              <w:t>,</w:t>
            </w:r>
          </w:p>
          <w:p w14:paraId="5E28EC10" w14:textId="77777777" w:rsidR="00ED5B29" w:rsidRDefault="00ED5B29">
            <w:pPr>
              <w:pStyle w:val="ConsPlusNormal"/>
              <w:jc w:val="center"/>
            </w:pPr>
            <w:r>
              <w:rPr>
                <w:color w:val="392C69"/>
              </w:rPr>
              <w:t xml:space="preserve">от 30.01.2013 </w:t>
            </w:r>
            <w:hyperlink r:id="rId5">
              <w:r>
                <w:rPr>
                  <w:color w:val="0000FF"/>
                </w:rPr>
                <w:t>N 1063-III</w:t>
              </w:r>
            </w:hyperlink>
            <w:r>
              <w:rPr>
                <w:color w:val="392C69"/>
              </w:rPr>
              <w:t xml:space="preserve">, от 18.03.2015 </w:t>
            </w:r>
            <w:hyperlink r:id="rId6">
              <w:r>
                <w:rPr>
                  <w:color w:val="0000FF"/>
                </w:rPr>
                <w:t>N 1735-III</w:t>
              </w:r>
            </w:hyperlink>
            <w:r>
              <w:rPr>
                <w:color w:val="392C69"/>
              </w:rPr>
              <w:t>,</w:t>
            </w:r>
          </w:p>
          <w:p w14:paraId="62F51C52" w14:textId="77777777" w:rsidR="00ED5B29" w:rsidRDefault="00ED5B29">
            <w:pPr>
              <w:pStyle w:val="ConsPlusNormal"/>
              <w:jc w:val="center"/>
            </w:pPr>
            <w:r>
              <w:rPr>
                <w:color w:val="392C69"/>
              </w:rPr>
              <w:t xml:space="preserve">от 02.09.2015 </w:t>
            </w:r>
            <w:hyperlink r:id="rId7">
              <w:r>
                <w:rPr>
                  <w:color w:val="0000FF"/>
                </w:rPr>
                <w:t>N 1858-III</w:t>
              </w:r>
            </w:hyperlink>
            <w:r>
              <w:rPr>
                <w:color w:val="392C69"/>
              </w:rPr>
              <w:t xml:space="preserve">, от 26.10.2016 </w:t>
            </w:r>
            <w:hyperlink r:id="rId8">
              <w:r>
                <w:rPr>
                  <w:color w:val="0000FF"/>
                </w:rPr>
                <w:t>N 385-IV</w:t>
              </w:r>
            </w:hyperlink>
            <w:r>
              <w:rPr>
                <w:color w:val="392C69"/>
              </w:rPr>
              <w:t xml:space="preserve">, от 12.09.2018 </w:t>
            </w:r>
            <w:hyperlink r:id="rId9">
              <w:r>
                <w:rPr>
                  <w:color w:val="0000FF"/>
                </w:rPr>
                <w:t>N 941-IV</w:t>
              </w:r>
            </w:hyperlink>
            <w:r>
              <w:rPr>
                <w:color w:val="392C69"/>
              </w:rPr>
              <w:t>,</w:t>
            </w:r>
          </w:p>
          <w:p w14:paraId="704C4EF3" w14:textId="77777777" w:rsidR="00ED5B29" w:rsidRDefault="00ED5B29">
            <w:pPr>
              <w:pStyle w:val="ConsPlusNormal"/>
              <w:jc w:val="center"/>
            </w:pPr>
            <w:r>
              <w:rPr>
                <w:color w:val="392C69"/>
              </w:rPr>
              <w:t xml:space="preserve">от 13.04.2022 </w:t>
            </w:r>
            <w:hyperlink r:id="rId10">
              <w:r>
                <w:rPr>
                  <w:color w:val="0000FF"/>
                </w:rPr>
                <w:t>N 426-V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7DC653" w14:textId="77777777" w:rsidR="00ED5B29" w:rsidRDefault="00ED5B29">
            <w:pPr>
              <w:pStyle w:val="ConsPlusNormal"/>
            </w:pPr>
          </w:p>
        </w:tc>
      </w:tr>
    </w:tbl>
    <w:p w14:paraId="35E79FCB" w14:textId="77777777" w:rsidR="00ED5B29" w:rsidRDefault="00ED5B29">
      <w:pPr>
        <w:pStyle w:val="ConsPlusNormal"/>
        <w:ind w:firstLine="540"/>
        <w:jc w:val="both"/>
      </w:pPr>
    </w:p>
    <w:p w14:paraId="11E9EFB6" w14:textId="77777777" w:rsidR="00ED5B29" w:rsidRDefault="00ED5B29">
      <w:pPr>
        <w:pStyle w:val="ConsPlusNormal"/>
        <w:ind w:firstLine="540"/>
        <w:jc w:val="both"/>
      </w:pPr>
      <w:r>
        <w:t>В целях обеспечения взаимодействия граждан Российской Федерации, проживающих на территории городского округа город Воронеж, с органами местного самоуправления городского округа город Воронеж для учета потребностей и интересов граждан, защиты их прав и свобод, эффективного решения вопросов местного значения городского округа город Воронеж и построения гражданского общества Воронежская городская Дума решила:</w:t>
      </w:r>
    </w:p>
    <w:p w14:paraId="569DDF19" w14:textId="77777777" w:rsidR="00ED5B29" w:rsidRDefault="00ED5B29">
      <w:pPr>
        <w:pStyle w:val="ConsPlusNormal"/>
        <w:spacing w:before="200"/>
        <w:ind w:firstLine="540"/>
        <w:jc w:val="both"/>
      </w:pPr>
      <w:r>
        <w:t>1. Создать Общественную палату городского округа город Воронеж.</w:t>
      </w:r>
    </w:p>
    <w:p w14:paraId="0184B4F4" w14:textId="77777777" w:rsidR="00ED5B29" w:rsidRDefault="00ED5B29">
      <w:pPr>
        <w:pStyle w:val="ConsPlusNormal"/>
        <w:spacing w:before="200"/>
        <w:ind w:firstLine="540"/>
        <w:jc w:val="both"/>
      </w:pPr>
      <w:r>
        <w:t xml:space="preserve">2. Утвердить </w:t>
      </w:r>
      <w:hyperlink w:anchor="P33">
        <w:r>
          <w:rPr>
            <w:color w:val="0000FF"/>
          </w:rPr>
          <w:t>Положение</w:t>
        </w:r>
      </w:hyperlink>
      <w:r>
        <w:t xml:space="preserve"> об Общественной палате городского округа город Воронеж согласно приложению.</w:t>
      </w:r>
    </w:p>
    <w:p w14:paraId="5B1E9336" w14:textId="77777777" w:rsidR="00ED5B29" w:rsidRDefault="00ED5B29">
      <w:pPr>
        <w:pStyle w:val="ConsPlusNormal"/>
        <w:spacing w:before="200"/>
        <w:ind w:firstLine="540"/>
        <w:jc w:val="both"/>
      </w:pPr>
      <w:r>
        <w:t>3. Решение вступает в силу со дня его официального опубликования.</w:t>
      </w:r>
    </w:p>
    <w:p w14:paraId="3F025CA7" w14:textId="77777777" w:rsidR="00ED5B29" w:rsidRDefault="00ED5B29">
      <w:pPr>
        <w:pStyle w:val="ConsPlusNormal"/>
        <w:spacing w:before="200"/>
        <w:ind w:firstLine="540"/>
        <w:jc w:val="both"/>
      </w:pPr>
      <w:r>
        <w:t xml:space="preserve">4. Утратил силу. - </w:t>
      </w:r>
      <w:hyperlink r:id="rId11">
        <w:r>
          <w:rPr>
            <w:color w:val="0000FF"/>
          </w:rPr>
          <w:t>Решение</w:t>
        </w:r>
      </w:hyperlink>
      <w:r>
        <w:t xml:space="preserve"> Воронежской городской Думы от 26.10.2016 N 385-IV.</w:t>
      </w:r>
    </w:p>
    <w:p w14:paraId="58A95665" w14:textId="77777777" w:rsidR="00ED5B29" w:rsidRDefault="00ED5B29">
      <w:pPr>
        <w:pStyle w:val="ConsPlusNormal"/>
        <w:ind w:firstLine="540"/>
        <w:jc w:val="both"/>
      </w:pPr>
    </w:p>
    <w:p w14:paraId="736457D3" w14:textId="77777777" w:rsidR="00ED5B29" w:rsidRDefault="00ED5B29">
      <w:pPr>
        <w:pStyle w:val="ConsPlusNormal"/>
        <w:jc w:val="right"/>
      </w:pPr>
      <w:r>
        <w:t>Глава городского</w:t>
      </w:r>
    </w:p>
    <w:p w14:paraId="6B8A3282" w14:textId="77777777" w:rsidR="00ED5B29" w:rsidRDefault="00ED5B29">
      <w:pPr>
        <w:pStyle w:val="ConsPlusNormal"/>
        <w:jc w:val="right"/>
      </w:pPr>
      <w:r>
        <w:t>округа город Воронеж</w:t>
      </w:r>
    </w:p>
    <w:p w14:paraId="2FC0A4FB" w14:textId="77777777" w:rsidR="00ED5B29" w:rsidRDefault="00ED5B29">
      <w:pPr>
        <w:pStyle w:val="ConsPlusNormal"/>
        <w:jc w:val="right"/>
      </w:pPr>
      <w:r>
        <w:t>С.М.КОЛИУХ</w:t>
      </w:r>
    </w:p>
    <w:p w14:paraId="0C85FF7D" w14:textId="77777777" w:rsidR="00ED5B29" w:rsidRDefault="00ED5B29">
      <w:pPr>
        <w:pStyle w:val="ConsPlusNormal"/>
        <w:ind w:firstLine="540"/>
        <w:jc w:val="both"/>
      </w:pPr>
    </w:p>
    <w:p w14:paraId="0BA70AC5" w14:textId="77777777" w:rsidR="00ED5B29" w:rsidRDefault="00ED5B29">
      <w:pPr>
        <w:pStyle w:val="ConsPlusNormal"/>
        <w:ind w:firstLine="540"/>
        <w:jc w:val="both"/>
      </w:pPr>
    </w:p>
    <w:p w14:paraId="2254EF6D" w14:textId="77777777" w:rsidR="00ED5B29" w:rsidRDefault="00ED5B29">
      <w:pPr>
        <w:pStyle w:val="ConsPlusNormal"/>
        <w:ind w:firstLine="540"/>
        <w:jc w:val="both"/>
      </w:pPr>
    </w:p>
    <w:p w14:paraId="2F71E37E" w14:textId="77777777" w:rsidR="00ED5B29" w:rsidRDefault="00ED5B29">
      <w:pPr>
        <w:pStyle w:val="ConsPlusNormal"/>
        <w:ind w:firstLine="540"/>
        <w:jc w:val="both"/>
      </w:pPr>
    </w:p>
    <w:p w14:paraId="3F3129C5" w14:textId="77777777" w:rsidR="00ED5B29" w:rsidRDefault="00ED5B29">
      <w:pPr>
        <w:pStyle w:val="ConsPlusNormal"/>
        <w:ind w:firstLine="540"/>
        <w:jc w:val="both"/>
      </w:pPr>
    </w:p>
    <w:p w14:paraId="5C1C51F7" w14:textId="77777777" w:rsidR="00ED5B29" w:rsidRDefault="00ED5B29">
      <w:pPr>
        <w:pStyle w:val="ConsPlusNormal"/>
        <w:jc w:val="right"/>
        <w:outlineLvl w:val="0"/>
      </w:pPr>
      <w:r>
        <w:t>Приложение</w:t>
      </w:r>
    </w:p>
    <w:p w14:paraId="4581640C" w14:textId="77777777" w:rsidR="00ED5B29" w:rsidRDefault="00ED5B29">
      <w:pPr>
        <w:pStyle w:val="ConsPlusNormal"/>
        <w:jc w:val="right"/>
      </w:pPr>
      <w:r>
        <w:t>к решению</w:t>
      </w:r>
    </w:p>
    <w:p w14:paraId="0FE7E8BE" w14:textId="77777777" w:rsidR="00ED5B29" w:rsidRDefault="00ED5B29">
      <w:pPr>
        <w:pStyle w:val="ConsPlusNormal"/>
        <w:jc w:val="right"/>
      </w:pPr>
      <w:r>
        <w:t>Воронежской городской Думы</w:t>
      </w:r>
    </w:p>
    <w:p w14:paraId="4ED88655" w14:textId="77777777" w:rsidR="00ED5B29" w:rsidRDefault="00ED5B29">
      <w:pPr>
        <w:pStyle w:val="ConsPlusNormal"/>
        <w:jc w:val="right"/>
      </w:pPr>
      <w:r>
        <w:t>от 22.10.2008 N 351-II</w:t>
      </w:r>
    </w:p>
    <w:p w14:paraId="63A64564" w14:textId="77777777" w:rsidR="00ED5B29" w:rsidRDefault="00ED5B29">
      <w:pPr>
        <w:pStyle w:val="ConsPlusNormal"/>
        <w:ind w:firstLine="540"/>
        <w:jc w:val="both"/>
      </w:pPr>
    </w:p>
    <w:p w14:paraId="7CC0F759" w14:textId="77777777" w:rsidR="00ED5B29" w:rsidRDefault="00ED5B29">
      <w:pPr>
        <w:pStyle w:val="ConsPlusTitle"/>
        <w:jc w:val="center"/>
      </w:pPr>
      <w:bookmarkStart w:id="1" w:name="P33"/>
      <w:bookmarkEnd w:id="1"/>
      <w:r>
        <w:t>ПОЛОЖЕНИЕ</w:t>
      </w:r>
    </w:p>
    <w:p w14:paraId="11DE125D" w14:textId="77777777" w:rsidR="00ED5B29" w:rsidRDefault="00ED5B29">
      <w:pPr>
        <w:pStyle w:val="ConsPlusTitle"/>
        <w:jc w:val="center"/>
      </w:pPr>
      <w:r>
        <w:t>ОБ ОБЩЕСТВЕННОЙ ПАЛАТЕ ГОРОДСКОГО ОКРУГА</w:t>
      </w:r>
    </w:p>
    <w:p w14:paraId="0F73252C" w14:textId="77777777" w:rsidR="00ED5B29" w:rsidRDefault="00ED5B29">
      <w:pPr>
        <w:pStyle w:val="ConsPlusTitle"/>
        <w:jc w:val="center"/>
      </w:pPr>
      <w:r>
        <w:t>ГОРОД ВОРОНЕЖ</w:t>
      </w:r>
    </w:p>
    <w:p w14:paraId="4F65C2FA" w14:textId="77777777" w:rsidR="00ED5B29" w:rsidRDefault="00ED5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B29" w14:paraId="5B3D9D48" w14:textId="77777777">
        <w:tc>
          <w:tcPr>
            <w:tcW w:w="60" w:type="dxa"/>
            <w:tcBorders>
              <w:top w:val="nil"/>
              <w:left w:val="nil"/>
              <w:bottom w:val="nil"/>
              <w:right w:val="nil"/>
            </w:tcBorders>
            <w:shd w:val="clear" w:color="auto" w:fill="CED3F1"/>
            <w:tcMar>
              <w:top w:w="0" w:type="dxa"/>
              <w:left w:w="0" w:type="dxa"/>
              <w:bottom w:w="0" w:type="dxa"/>
              <w:right w:w="0" w:type="dxa"/>
            </w:tcMar>
          </w:tcPr>
          <w:p w14:paraId="0DF5E14B" w14:textId="77777777" w:rsidR="00ED5B29" w:rsidRDefault="00ED5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D0A003" w14:textId="77777777" w:rsidR="00ED5B29" w:rsidRDefault="00ED5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975B8B" w14:textId="77777777" w:rsidR="00ED5B29" w:rsidRDefault="00ED5B29">
            <w:pPr>
              <w:pStyle w:val="ConsPlusNormal"/>
              <w:jc w:val="center"/>
            </w:pPr>
            <w:r>
              <w:rPr>
                <w:color w:val="392C69"/>
              </w:rPr>
              <w:t>Список изменяющих документов</w:t>
            </w:r>
          </w:p>
          <w:p w14:paraId="7B9FD622" w14:textId="77777777" w:rsidR="00ED5B29" w:rsidRDefault="00ED5B29">
            <w:pPr>
              <w:pStyle w:val="ConsPlusNormal"/>
              <w:jc w:val="center"/>
            </w:pPr>
            <w:r>
              <w:rPr>
                <w:color w:val="392C69"/>
              </w:rPr>
              <w:t xml:space="preserve">(в ред. </w:t>
            </w:r>
            <w:hyperlink r:id="rId12">
              <w:r>
                <w:rPr>
                  <w:color w:val="0000FF"/>
                </w:rPr>
                <w:t>решения</w:t>
              </w:r>
            </w:hyperlink>
            <w:r>
              <w:rPr>
                <w:color w:val="392C69"/>
              </w:rPr>
              <w:t xml:space="preserve"> Воронежской городской Думы от 13.04.2022 N 426-V)</w:t>
            </w:r>
          </w:p>
        </w:tc>
        <w:tc>
          <w:tcPr>
            <w:tcW w:w="113" w:type="dxa"/>
            <w:tcBorders>
              <w:top w:val="nil"/>
              <w:left w:val="nil"/>
              <w:bottom w:val="nil"/>
              <w:right w:val="nil"/>
            </w:tcBorders>
            <w:shd w:val="clear" w:color="auto" w:fill="F4F3F8"/>
            <w:tcMar>
              <w:top w:w="0" w:type="dxa"/>
              <w:left w:w="0" w:type="dxa"/>
              <w:bottom w:w="0" w:type="dxa"/>
              <w:right w:w="0" w:type="dxa"/>
            </w:tcMar>
          </w:tcPr>
          <w:p w14:paraId="3DE6D31C" w14:textId="77777777" w:rsidR="00ED5B29" w:rsidRDefault="00ED5B29">
            <w:pPr>
              <w:pStyle w:val="ConsPlusNormal"/>
            </w:pPr>
          </w:p>
        </w:tc>
      </w:tr>
    </w:tbl>
    <w:p w14:paraId="65C7B144" w14:textId="77777777" w:rsidR="00ED5B29" w:rsidRDefault="00ED5B29">
      <w:pPr>
        <w:pStyle w:val="ConsPlusNormal"/>
        <w:ind w:firstLine="540"/>
        <w:jc w:val="both"/>
      </w:pPr>
    </w:p>
    <w:p w14:paraId="38E85CF0" w14:textId="77777777" w:rsidR="00ED5B29" w:rsidRDefault="00ED5B29">
      <w:pPr>
        <w:pStyle w:val="ConsPlusTitle"/>
        <w:ind w:firstLine="540"/>
        <w:jc w:val="both"/>
        <w:outlineLvl w:val="1"/>
      </w:pPr>
      <w:r>
        <w:t>Статья 1. Общие положения</w:t>
      </w:r>
    </w:p>
    <w:p w14:paraId="454237DB" w14:textId="77777777" w:rsidR="00ED5B29" w:rsidRDefault="00ED5B29">
      <w:pPr>
        <w:pStyle w:val="ConsPlusNormal"/>
        <w:ind w:firstLine="540"/>
        <w:jc w:val="both"/>
      </w:pPr>
    </w:p>
    <w:p w14:paraId="1865B024" w14:textId="77777777" w:rsidR="00ED5B29" w:rsidRDefault="00ED5B29">
      <w:pPr>
        <w:pStyle w:val="ConsPlusNormal"/>
        <w:ind w:firstLine="540"/>
        <w:jc w:val="both"/>
      </w:pPr>
      <w:r>
        <w:t xml:space="preserve">1. Общественная палата городского округа город Воронеж (далее - Общественная палата) обеспечивает взаимодействие граждан Российской Федерации, проживающих на территории городского округа город Воронеж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городского округа город Воронеж (далее - некоммерческие организации), с органами местного самоуправления городского округа город Воронеж (далее - органы местного самоуправления) в целях учета потребностей и интересов, </w:t>
      </w:r>
      <w:r>
        <w:lastRenderedPageBreak/>
        <w:t>защиты прав и свобод граждан, прав и законных интересов некоммерческих организаций при реализации государственной политики, в целях осуществления общественного контроля за деятельностью органов местного самоуправления, муниципальных органов и организаций, иных организаций, осуществляющих в соответствии с федеральными законами отдельные публичные полномочия на территории городского округа город Воронеж.</w:t>
      </w:r>
    </w:p>
    <w:p w14:paraId="102317EB" w14:textId="77777777" w:rsidR="00ED5B29" w:rsidRDefault="00ED5B29">
      <w:pPr>
        <w:pStyle w:val="ConsPlusNormal"/>
        <w:spacing w:before="200"/>
        <w:ind w:firstLine="540"/>
        <w:jc w:val="both"/>
      </w:pPr>
      <w:r>
        <w:t>2. Общественная палата осуществляет свою деятельность на общественных началах, и формируется на основе добровольного участия в его деятельности граждан и представителей некоммерческих организаций.</w:t>
      </w:r>
    </w:p>
    <w:p w14:paraId="2D5946BF" w14:textId="77777777" w:rsidR="00ED5B29" w:rsidRDefault="00ED5B29">
      <w:pPr>
        <w:pStyle w:val="ConsPlusNormal"/>
        <w:spacing w:before="200"/>
        <w:ind w:firstLine="540"/>
        <w:jc w:val="both"/>
      </w:pPr>
      <w:r>
        <w:t xml:space="preserve">3. В своей деятельности Общественная палата руководствуется </w:t>
      </w:r>
      <w:hyperlink r:id="rId13">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настоящим Положением.</w:t>
      </w:r>
    </w:p>
    <w:p w14:paraId="54FBE5F3" w14:textId="77777777" w:rsidR="00ED5B29" w:rsidRDefault="00ED5B29">
      <w:pPr>
        <w:pStyle w:val="ConsPlusNormal"/>
        <w:spacing w:before="200"/>
        <w:ind w:firstLine="540"/>
        <w:jc w:val="both"/>
      </w:pPr>
      <w:r>
        <w:t>4. Общественная палата не является юридическим лицом, имеет собственный бланк, печать и эмблему, образцы которых утверждаются Советом Общественной палаты.</w:t>
      </w:r>
    </w:p>
    <w:p w14:paraId="5EB18FF0" w14:textId="77777777" w:rsidR="00ED5B29" w:rsidRDefault="00ED5B29">
      <w:pPr>
        <w:pStyle w:val="ConsPlusNormal"/>
        <w:spacing w:before="200"/>
        <w:ind w:firstLine="540"/>
        <w:jc w:val="both"/>
      </w:pPr>
      <w:r>
        <w:t>5. Наименование "Общественная палата городского округа город Воронеж" не может использоваться в наименованиях органов местного самоуправления, а также в наименованиях организаций.</w:t>
      </w:r>
    </w:p>
    <w:p w14:paraId="5CEBE345" w14:textId="77777777" w:rsidR="00ED5B29" w:rsidRDefault="00ED5B29">
      <w:pPr>
        <w:pStyle w:val="ConsPlusNormal"/>
        <w:spacing w:before="200"/>
        <w:ind w:firstLine="540"/>
        <w:jc w:val="both"/>
      </w:pPr>
      <w:r>
        <w:t>6. Местонахождение Общественной палаты - городской округ город Воронеж.</w:t>
      </w:r>
    </w:p>
    <w:p w14:paraId="607ABC49" w14:textId="77777777" w:rsidR="00ED5B29" w:rsidRDefault="00ED5B29">
      <w:pPr>
        <w:pStyle w:val="ConsPlusNormal"/>
        <w:ind w:firstLine="540"/>
        <w:jc w:val="both"/>
      </w:pPr>
    </w:p>
    <w:p w14:paraId="5F961DC6" w14:textId="77777777" w:rsidR="00ED5B29" w:rsidRDefault="00ED5B29">
      <w:pPr>
        <w:pStyle w:val="ConsPlusTitle"/>
        <w:ind w:firstLine="540"/>
        <w:jc w:val="both"/>
        <w:outlineLvl w:val="1"/>
      </w:pPr>
      <w:bookmarkStart w:id="2" w:name="P48"/>
      <w:bookmarkEnd w:id="2"/>
      <w:r>
        <w:t>Статья 2. Цели и задачи Общественной палаты</w:t>
      </w:r>
    </w:p>
    <w:p w14:paraId="1D012C4B" w14:textId="77777777" w:rsidR="00ED5B29" w:rsidRDefault="00ED5B29">
      <w:pPr>
        <w:pStyle w:val="ConsPlusNormal"/>
        <w:ind w:firstLine="540"/>
        <w:jc w:val="both"/>
      </w:pPr>
    </w:p>
    <w:p w14:paraId="510CFA48" w14:textId="77777777" w:rsidR="00ED5B29" w:rsidRDefault="00ED5B29">
      <w:pPr>
        <w:pStyle w:val="ConsPlusNormal"/>
        <w:ind w:firstLine="540"/>
        <w:jc w:val="both"/>
      </w:pPr>
      <w:r>
        <w:t>Общественная палата призвана обеспечивать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городского округа город Воронеж, защиты прав и свобод граждан, обеспечение демократических принципов развития гражданского общества посредством:</w:t>
      </w:r>
    </w:p>
    <w:p w14:paraId="79EA8F78" w14:textId="77777777" w:rsidR="00ED5B29" w:rsidRDefault="00ED5B29">
      <w:pPr>
        <w:pStyle w:val="ConsPlusNormal"/>
        <w:spacing w:before="200"/>
        <w:ind w:firstLine="540"/>
        <w:jc w:val="both"/>
      </w:pPr>
      <w:r>
        <w:t>1) привлечения граждан и некоммерческих организаций;</w:t>
      </w:r>
    </w:p>
    <w:p w14:paraId="368EDD57" w14:textId="77777777" w:rsidR="00ED5B29" w:rsidRDefault="00ED5B29">
      <w:pPr>
        <w:pStyle w:val="ConsPlusNormal"/>
        <w:spacing w:before="20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14:paraId="21CE1811" w14:textId="77777777" w:rsidR="00ED5B29" w:rsidRDefault="00ED5B29">
      <w:pPr>
        <w:pStyle w:val="ConsPlusNormal"/>
        <w:spacing w:before="200"/>
        <w:ind w:firstLine="540"/>
        <w:jc w:val="both"/>
      </w:pPr>
      <w:r>
        <w:t>3) оказания информационной, методической и иной поддержки гражданам, некоммерческим организациям, деятельность которых направлена на развитие гражданского общества в городском округе город Воронеж;</w:t>
      </w:r>
    </w:p>
    <w:p w14:paraId="7A7E0642" w14:textId="77777777" w:rsidR="00ED5B29" w:rsidRDefault="00ED5B29">
      <w:pPr>
        <w:pStyle w:val="ConsPlusNormal"/>
        <w:spacing w:before="200"/>
        <w:ind w:firstLine="540"/>
        <w:jc w:val="both"/>
      </w:pPr>
      <w:r>
        <w:t>4) взаимодействия с Общественной палатой Воронежской области, общественными советами, созданными при органах местного самоуправления и иных муниципальных органах городского округа город Воронеж;</w:t>
      </w:r>
    </w:p>
    <w:p w14:paraId="4FC31A1F" w14:textId="77777777" w:rsidR="00ED5B29" w:rsidRDefault="00ED5B29">
      <w:pPr>
        <w:pStyle w:val="ConsPlusNormal"/>
        <w:spacing w:before="200"/>
        <w:ind w:firstLine="540"/>
        <w:jc w:val="both"/>
      </w:pPr>
      <w:r>
        <w:t>5) выработки рекомендаций органам местного самоуправления при определении приоритетов в области поддержки некоммерческих организаций, деятельность которых направлена на развитие гражданского общества в городском округе город Воронеж.</w:t>
      </w:r>
    </w:p>
    <w:p w14:paraId="0ACDF2C1" w14:textId="77777777" w:rsidR="00ED5B29" w:rsidRDefault="00ED5B29">
      <w:pPr>
        <w:pStyle w:val="ConsPlusNormal"/>
        <w:ind w:firstLine="540"/>
        <w:jc w:val="both"/>
      </w:pPr>
    </w:p>
    <w:p w14:paraId="19E68146" w14:textId="77777777" w:rsidR="00ED5B29" w:rsidRDefault="00ED5B29">
      <w:pPr>
        <w:pStyle w:val="ConsPlusTitle"/>
        <w:ind w:firstLine="540"/>
        <w:jc w:val="both"/>
        <w:outlineLvl w:val="1"/>
      </w:pPr>
      <w:r>
        <w:t>Статья 3. Принципы формирования и деятельности Общественной палаты</w:t>
      </w:r>
    </w:p>
    <w:p w14:paraId="3AFA25E2" w14:textId="77777777" w:rsidR="00ED5B29" w:rsidRDefault="00ED5B29">
      <w:pPr>
        <w:pStyle w:val="ConsPlusNormal"/>
        <w:ind w:firstLine="540"/>
        <w:jc w:val="both"/>
      </w:pPr>
    </w:p>
    <w:p w14:paraId="298C2592" w14:textId="77777777" w:rsidR="00ED5B29" w:rsidRDefault="00ED5B29">
      <w:pPr>
        <w:pStyle w:val="ConsPlusNormal"/>
        <w:ind w:firstLine="540"/>
        <w:jc w:val="both"/>
      </w:pPr>
      <w:r>
        <w:t>Общественная палата формируется и осуществляет свою деятельность в соответствии с принципами:</w:t>
      </w:r>
    </w:p>
    <w:p w14:paraId="008A1D0C" w14:textId="77777777" w:rsidR="00ED5B29" w:rsidRDefault="00ED5B29">
      <w:pPr>
        <w:pStyle w:val="ConsPlusNormal"/>
        <w:spacing w:before="200"/>
        <w:ind w:firstLine="540"/>
        <w:jc w:val="both"/>
      </w:pPr>
      <w:r>
        <w:t>1) приоритета прав и законных интересов человека и гражданина;</w:t>
      </w:r>
    </w:p>
    <w:p w14:paraId="4D890204" w14:textId="77777777" w:rsidR="00ED5B29" w:rsidRDefault="00ED5B29">
      <w:pPr>
        <w:pStyle w:val="ConsPlusNormal"/>
        <w:spacing w:before="200"/>
        <w:ind w:firstLine="540"/>
        <w:jc w:val="both"/>
      </w:pPr>
      <w:r>
        <w:t>2) конституционности, законности и правопорядка;</w:t>
      </w:r>
    </w:p>
    <w:p w14:paraId="1C1F3730" w14:textId="77777777" w:rsidR="00ED5B29" w:rsidRDefault="00ED5B29">
      <w:pPr>
        <w:pStyle w:val="ConsPlusNormal"/>
        <w:spacing w:before="200"/>
        <w:ind w:firstLine="540"/>
        <w:jc w:val="both"/>
      </w:pPr>
      <w:r>
        <w:t>3) равенства прав институтов гражданского общества;</w:t>
      </w:r>
    </w:p>
    <w:p w14:paraId="7494E24F" w14:textId="77777777" w:rsidR="00ED5B29" w:rsidRDefault="00ED5B29">
      <w:pPr>
        <w:pStyle w:val="ConsPlusNormal"/>
        <w:spacing w:before="200"/>
        <w:ind w:firstLine="540"/>
        <w:jc w:val="both"/>
      </w:pPr>
      <w:r>
        <w:t>4) самоуправления;</w:t>
      </w:r>
    </w:p>
    <w:p w14:paraId="0EBAE18B" w14:textId="77777777" w:rsidR="00ED5B29" w:rsidRDefault="00ED5B29">
      <w:pPr>
        <w:pStyle w:val="ConsPlusNormal"/>
        <w:spacing w:before="200"/>
        <w:ind w:firstLine="540"/>
        <w:jc w:val="both"/>
      </w:pPr>
      <w:r>
        <w:t>5) независимости;</w:t>
      </w:r>
    </w:p>
    <w:p w14:paraId="326B5A41" w14:textId="77777777" w:rsidR="00ED5B29" w:rsidRDefault="00ED5B29">
      <w:pPr>
        <w:pStyle w:val="ConsPlusNormal"/>
        <w:spacing w:before="200"/>
        <w:ind w:firstLine="540"/>
        <w:jc w:val="both"/>
      </w:pPr>
      <w:r>
        <w:lastRenderedPageBreak/>
        <w:t>6) открытости и гласности.</w:t>
      </w:r>
    </w:p>
    <w:p w14:paraId="5B723166" w14:textId="77777777" w:rsidR="00ED5B29" w:rsidRDefault="00ED5B29">
      <w:pPr>
        <w:pStyle w:val="ConsPlusNormal"/>
        <w:ind w:firstLine="540"/>
        <w:jc w:val="both"/>
      </w:pPr>
    </w:p>
    <w:p w14:paraId="46DE0253" w14:textId="77777777" w:rsidR="00ED5B29" w:rsidRDefault="00ED5B29">
      <w:pPr>
        <w:pStyle w:val="ConsPlusTitle"/>
        <w:ind w:firstLine="540"/>
        <w:jc w:val="both"/>
        <w:outlineLvl w:val="1"/>
      </w:pPr>
      <w:r>
        <w:t>Статья 4. Права и обязанности Общественной палаты</w:t>
      </w:r>
    </w:p>
    <w:p w14:paraId="4E0C160C" w14:textId="77777777" w:rsidR="00ED5B29" w:rsidRDefault="00ED5B29">
      <w:pPr>
        <w:pStyle w:val="ConsPlusNormal"/>
        <w:ind w:firstLine="540"/>
        <w:jc w:val="both"/>
      </w:pPr>
    </w:p>
    <w:p w14:paraId="40B6B9C7" w14:textId="77777777" w:rsidR="00ED5B29" w:rsidRDefault="00ED5B29">
      <w:pPr>
        <w:pStyle w:val="ConsPlusNormal"/>
        <w:ind w:firstLine="540"/>
        <w:jc w:val="both"/>
      </w:pPr>
      <w:r>
        <w:t>1. В целях реализации возложенных на нее задач Общественная палата вправе:</w:t>
      </w:r>
    </w:p>
    <w:p w14:paraId="3D01E4F4" w14:textId="77777777" w:rsidR="00ED5B29" w:rsidRDefault="00ED5B29">
      <w:pPr>
        <w:pStyle w:val="ConsPlusNormal"/>
        <w:spacing w:before="200"/>
        <w:ind w:firstLine="540"/>
        <w:jc w:val="both"/>
      </w:pPr>
      <w:r>
        <w:t>1) проводить гражданские форумы, слушания, круглые столы и иные мероприятия по актуальным вопросам общественной жизни городского округа город Воронеж;</w:t>
      </w:r>
    </w:p>
    <w:p w14:paraId="0CB9406E" w14:textId="77777777" w:rsidR="00ED5B29" w:rsidRDefault="00ED5B29">
      <w:pPr>
        <w:pStyle w:val="ConsPlusNormal"/>
        <w:spacing w:before="200"/>
        <w:ind w:firstLine="540"/>
        <w:jc w:val="both"/>
      </w:pPr>
      <w:r>
        <w:t>2) приглашать руководителей органов местного самоуправления и иных лиц на заседания Общественной палаты;</w:t>
      </w:r>
    </w:p>
    <w:p w14:paraId="39E982FE" w14:textId="77777777" w:rsidR="00ED5B29" w:rsidRDefault="00ED5B29">
      <w:pPr>
        <w:pStyle w:val="ConsPlusNormal"/>
        <w:spacing w:before="200"/>
        <w:ind w:firstLine="540"/>
        <w:jc w:val="both"/>
      </w:pPr>
      <w:r>
        <w:t>3) осуществлять общественный контроль за деятельностью органов местного самоуправления, муниципальных органов и организаций, иных организаций, осуществляющих в соответствии с федеральными законами отдельные публичные полномочия на территории городского округа город Воронеж;</w:t>
      </w:r>
    </w:p>
    <w:p w14:paraId="4E532B9B" w14:textId="77777777" w:rsidR="00ED5B29" w:rsidRDefault="00ED5B29">
      <w:pPr>
        <w:pStyle w:val="ConsPlusNormal"/>
        <w:spacing w:before="200"/>
        <w:ind w:firstLine="540"/>
        <w:jc w:val="both"/>
      </w:pPr>
      <w:r>
        <w:t>4) направлять в соответствии с регламентом членов Общественной палаты, уполномоченных Советом Общественной палаты, для участия в работе органов местного самоуправления;</w:t>
      </w:r>
    </w:p>
    <w:p w14:paraId="67BCB146" w14:textId="77777777" w:rsidR="00ED5B29" w:rsidRDefault="00ED5B29">
      <w:pPr>
        <w:pStyle w:val="ConsPlusNormal"/>
        <w:spacing w:before="200"/>
        <w:ind w:firstLine="540"/>
        <w:jc w:val="both"/>
      </w:pPr>
      <w:r>
        <w:t>5) направлять запросы Общественной палаты;</w:t>
      </w:r>
    </w:p>
    <w:p w14:paraId="4CE9ADB6" w14:textId="77777777" w:rsidR="00ED5B29" w:rsidRDefault="00ED5B29">
      <w:pPr>
        <w:pStyle w:val="ConsPlusNormal"/>
        <w:spacing w:before="200"/>
        <w:ind w:firstLine="540"/>
        <w:jc w:val="both"/>
      </w:pPr>
      <w:r>
        <w:t>6) участвовать в мероприятиях, проводимых некоммерческими организациями;</w:t>
      </w:r>
    </w:p>
    <w:p w14:paraId="3BB9EC72" w14:textId="77777777" w:rsidR="00ED5B29" w:rsidRDefault="00ED5B29">
      <w:pPr>
        <w:pStyle w:val="ConsPlusNormal"/>
        <w:spacing w:before="200"/>
        <w:ind w:firstLine="540"/>
        <w:jc w:val="both"/>
      </w:pPr>
      <w:r>
        <w:t>7) проводить общественную экспертизу;</w:t>
      </w:r>
    </w:p>
    <w:p w14:paraId="66B09645" w14:textId="77777777" w:rsidR="00ED5B29" w:rsidRDefault="00ED5B29">
      <w:pPr>
        <w:pStyle w:val="ConsPlusNormal"/>
        <w:spacing w:before="200"/>
        <w:ind w:firstLine="540"/>
        <w:jc w:val="both"/>
      </w:pPr>
      <w:r>
        <w:t>8) пользоваться иными правами, предусмотренными федеральными законами и законами Воронежской области.</w:t>
      </w:r>
    </w:p>
    <w:p w14:paraId="1F81D280" w14:textId="77777777" w:rsidR="00ED5B29" w:rsidRDefault="00ED5B29">
      <w:pPr>
        <w:pStyle w:val="ConsPlusNormal"/>
        <w:spacing w:before="200"/>
        <w:ind w:firstLine="540"/>
        <w:jc w:val="both"/>
      </w:pPr>
      <w:r>
        <w:t>2. Общественная палата обязана:</w:t>
      </w:r>
    </w:p>
    <w:p w14:paraId="52752E86" w14:textId="77777777" w:rsidR="00ED5B29" w:rsidRDefault="00ED5B29">
      <w:pPr>
        <w:pStyle w:val="ConsPlusNormal"/>
        <w:spacing w:before="200"/>
        <w:ind w:firstLine="540"/>
        <w:jc w:val="both"/>
      </w:pPr>
      <w:r>
        <w:t>1) соблюдать законодательство Российской Федерации;</w:t>
      </w:r>
    </w:p>
    <w:p w14:paraId="7486A318" w14:textId="77777777" w:rsidR="00ED5B29" w:rsidRDefault="00ED5B29">
      <w:pPr>
        <w:pStyle w:val="ConsPlusNormal"/>
        <w:spacing w:before="20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14:paraId="6C2BB671" w14:textId="77777777" w:rsidR="00ED5B29" w:rsidRDefault="00ED5B29">
      <w:pPr>
        <w:pStyle w:val="ConsPlusNormal"/>
        <w:spacing w:before="20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муниципальных органов и организаций, иных органов и организаций, осуществляющих в соответствии с федеральными законами отдельные публичные полномочия на территории городского округа город Воронеж;</w:t>
      </w:r>
    </w:p>
    <w:p w14:paraId="64030E73" w14:textId="77777777" w:rsidR="00ED5B29" w:rsidRDefault="00ED5B29">
      <w:pPr>
        <w:pStyle w:val="ConsPlusNormal"/>
        <w:spacing w:before="20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14:paraId="644E464A" w14:textId="77777777" w:rsidR="00ED5B29" w:rsidRDefault="00ED5B29">
      <w:pPr>
        <w:pStyle w:val="ConsPlusNormal"/>
        <w:spacing w:before="20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14:paraId="29EB7008" w14:textId="77777777" w:rsidR="00ED5B29" w:rsidRDefault="00ED5B29">
      <w:pPr>
        <w:pStyle w:val="ConsPlusNormal"/>
        <w:spacing w:before="200"/>
        <w:ind w:firstLine="540"/>
        <w:jc w:val="both"/>
      </w:pPr>
      <w:r>
        <w:t>6) нести иные обязанности, предусмотренные законодательством Российской Федерации.</w:t>
      </w:r>
    </w:p>
    <w:p w14:paraId="4835B301" w14:textId="77777777" w:rsidR="00ED5B29" w:rsidRDefault="00ED5B29">
      <w:pPr>
        <w:pStyle w:val="ConsPlusNormal"/>
        <w:ind w:firstLine="540"/>
        <w:jc w:val="both"/>
      </w:pPr>
    </w:p>
    <w:p w14:paraId="4F210DDF" w14:textId="77777777" w:rsidR="00ED5B29" w:rsidRDefault="00ED5B29">
      <w:pPr>
        <w:pStyle w:val="ConsPlusTitle"/>
        <w:ind w:firstLine="540"/>
        <w:jc w:val="both"/>
        <w:outlineLvl w:val="1"/>
      </w:pPr>
      <w:r>
        <w:t>Статья 5. Регламент Общественной палаты</w:t>
      </w:r>
    </w:p>
    <w:p w14:paraId="421DFC0D" w14:textId="77777777" w:rsidR="00ED5B29" w:rsidRDefault="00ED5B29">
      <w:pPr>
        <w:pStyle w:val="ConsPlusNormal"/>
        <w:ind w:firstLine="540"/>
        <w:jc w:val="both"/>
      </w:pPr>
    </w:p>
    <w:p w14:paraId="135B68F9" w14:textId="77777777" w:rsidR="00ED5B29" w:rsidRDefault="00ED5B29">
      <w:pPr>
        <w:pStyle w:val="ConsPlusNormal"/>
        <w:ind w:firstLine="540"/>
        <w:jc w:val="both"/>
      </w:pPr>
      <w:r>
        <w:t>1. Общественная палата утверждает Регламент Общественной палаты городского округа город Воронеж (далее - Регламент).</w:t>
      </w:r>
    </w:p>
    <w:p w14:paraId="34D6E1AA" w14:textId="77777777" w:rsidR="00ED5B29" w:rsidRDefault="00ED5B29">
      <w:pPr>
        <w:pStyle w:val="ConsPlusNormal"/>
        <w:spacing w:before="200"/>
        <w:ind w:firstLine="540"/>
        <w:jc w:val="both"/>
      </w:pPr>
      <w:r>
        <w:t>2. Регламентом устанавливаются:</w:t>
      </w:r>
    </w:p>
    <w:p w14:paraId="329BFBFE" w14:textId="77777777" w:rsidR="00ED5B29" w:rsidRDefault="00ED5B29">
      <w:pPr>
        <w:pStyle w:val="ConsPlusNormal"/>
        <w:spacing w:before="200"/>
        <w:ind w:firstLine="540"/>
        <w:jc w:val="both"/>
      </w:pPr>
      <w:r>
        <w:t>1) порядок участия членов Общественной палаты в ее деятельности;</w:t>
      </w:r>
    </w:p>
    <w:p w14:paraId="251F12D2" w14:textId="77777777" w:rsidR="00ED5B29" w:rsidRDefault="00ED5B29">
      <w:pPr>
        <w:pStyle w:val="ConsPlusNormal"/>
        <w:spacing w:before="200"/>
        <w:ind w:firstLine="540"/>
        <w:jc w:val="both"/>
      </w:pPr>
      <w:r>
        <w:t>2) сроки и порядок проведения заседаний Общественной палаты;</w:t>
      </w:r>
    </w:p>
    <w:p w14:paraId="3421CA12" w14:textId="77777777" w:rsidR="00ED5B29" w:rsidRDefault="00ED5B29">
      <w:pPr>
        <w:pStyle w:val="ConsPlusNormal"/>
        <w:spacing w:before="200"/>
        <w:ind w:firstLine="540"/>
        <w:jc w:val="both"/>
      </w:pPr>
      <w:r>
        <w:t>3) состав, полномочия и порядок деятельности Совета Общественной палаты;</w:t>
      </w:r>
    </w:p>
    <w:p w14:paraId="0F51EED5" w14:textId="77777777" w:rsidR="00ED5B29" w:rsidRDefault="00ED5B29">
      <w:pPr>
        <w:pStyle w:val="ConsPlusNormal"/>
        <w:spacing w:before="200"/>
        <w:ind w:firstLine="540"/>
        <w:jc w:val="both"/>
      </w:pPr>
      <w:r>
        <w:t>4) полномочия председателя Общественной палаты;</w:t>
      </w:r>
    </w:p>
    <w:p w14:paraId="55441022" w14:textId="77777777" w:rsidR="00ED5B29" w:rsidRDefault="00ED5B29">
      <w:pPr>
        <w:pStyle w:val="ConsPlusNormal"/>
        <w:spacing w:before="200"/>
        <w:ind w:firstLine="540"/>
        <w:jc w:val="both"/>
      </w:pPr>
      <w:r>
        <w:t>5) количественный состав заместителей председателя Общественной палаты;</w:t>
      </w:r>
    </w:p>
    <w:p w14:paraId="2F2BCF61" w14:textId="77777777" w:rsidR="00ED5B29" w:rsidRDefault="00ED5B29">
      <w:pPr>
        <w:pStyle w:val="ConsPlusNormal"/>
        <w:spacing w:before="200"/>
        <w:ind w:firstLine="540"/>
        <w:jc w:val="both"/>
      </w:pPr>
      <w:r>
        <w:lastRenderedPageBreak/>
        <w:t>6) полномочия заместителя (заместителей) председателя Общественной палаты;</w:t>
      </w:r>
    </w:p>
    <w:p w14:paraId="3EBF8CB6" w14:textId="77777777" w:rsidR="00ED5B29" w:rsidRDefault="00ED5B29">
      <w:pPr>
        <w:pStyle w:val="ConsPlusNormal"/>
        <w:spacing w:before="200"/>
        <w:ind w:firstLine="540"/>
        <w:jc w:val="both"/>
      </w:pPr>
      <w:r>
        <w:t>7)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14:paraId="5585FF1A" w14:textId="77777777" w:rsidR="00ED5B29" w:rsidRDefault="00ED5B29">
      <w:pPr>
        <w:pStyle w:val="ConsPlusNormal"/>
        <w:spacing w:before="200"/>
        <w:ind w:firstLine="540"/>
        <w:jc w:val="both"/>
      </w:pPr>
      <w:r>
        <w:t>8) порядок прекращения и приостановления полномочий членов Общественной палаты;</w:t>
      </w:r>
    </w:p>
    <w:p w14:paraId="1098723F" w14:textId="77777777" w:rsidR="00ED5B29" w:rsidRDefault="00ED5B29">
      <w:pPr>
        <w:pStyle w:val="ConsPlusNormal"/>
        <w:spacing w:before="200"/>
        <w:ind w:firstLine="540"/>
        <w:jc w:val="both"/>
      </w:pPr>
      <w:r>
        <w:t>9) формы и порядок принятия решений Общественной палаты;</w:t>
      </w:r>
    </w:p>
    <w:p w14:paraId="4363A0A5" w14:textId="77777777" w:rsidR="00ED5B29" w:rsidRDefault="00ED5B29">
      <w:pPr>
        <w:pStyle w:val="ConsPlusNormal"/>
        <w:spacing w:before="200"/>
        <w:ind w:firstLine="540"/>
        <w:jc w:val="both"/>
      </w:pPr>
      <w: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14:paraId="6016B7E6" w14:textId="77777777" w:rsidR="00ED5B29" w:rsidRDefault="00ED5B29">
      <w:pPr>
        <w:pStyle w:val="ConsPlusNormal"/>
        <w:spacing w:before="200"/>
        <w:ind w:firstLine="540"/>
        <w:jc w:val="both"/>
      </w:pPr>
      <w:r>
        <w:t>11) иные вопросы внутренней организации и порядка деятельности Общественной палаты.</w:t>
      </w:r>
    </w:p>
    <w:p w14:paraId="6299EA37" w14:textId="77777777" w:rsidR="00ED5B29" w:rsidRDefault="00ED5B29">
      <w:pPr>
        <w:pStyle w:val="ConsPlusNormal"/>
        <w:ind w:firstLine="540"/>
        <w:jc w:val="both"/>
      </w:pPr>
    </w:p>
    <w:p w14:paraId="45BB1CE4" w14:textId="77777777" w:rsidR="00ED5B29" w:rsidRDefault="00ED5B29">
      <w:pPr>
        <w:pStyle w:val="ConsPlusTitle"/>
        <w:ind w:firstLine="540"/>
        <w:jc w:val="both"/>
        <w:outlineLvl w:val="1"/>
      </w:pPr>
      <w:r>
        <w:t>Статья 6. Кодекс этики членов Общественной палаты</w:t>
      </w:r>
    </w:p>
    <w:p w14:paraId="365039A9" w14:textId="77777777" w:rsidR="00ED5B29" w:rsidRDefault="00ED5B29">
      <w:pPr>
        <w:pStyle w:val="ConsPlusNormal"/>
        <w:ind w:firstLine="540"/>
        <w:jc w:val="both"/>
      </w:pPr>
    </w:p>
    <w:p w14:paraId="3EC0D246" w14:textId="77777777" w:rsidR="00ED5B29" w:rsidRDefault="00ED5B29">
      <w:pPr>
        <w:pStyle w:val="ConsPlusNormal"/>
        <w:ind w:firstLine="540"/>
        <w:jc w:val="both"/>
      </w:pPr>
      <w:r>
        <w:t>1. Совет Общественной палаты разрабатывает и представляет на утверждение Общественной палаты Кодекс этики членов Общественной палаты городского округа город Воронеж (далее - Кодекс этики).</w:t>
      </w:r>
    </w:p>
    <w:p w14:paraId="064FA505" w14:textId="77777777" w:rsidR="00ED5B29" w:rsidRDefault="00ED5B29">
      <w:pPr>
        <w:pStyle w:val="ConsPlusNormal"/>
        <w:spacing w:before="200"/>
        <w:ind w:firstLine="540"/>
        <w:jc w:val="both"/>
      </w:pPr>
      <w:r>
        <w:t>2. Выполнение требований, установленных Кодексом этики, является обязательным для членов Общественной палаты.</w:t>
      </w:r>
    </w:p>
    <w:p w14:paraId="387A5F46" w14:textId="77777777" w:rsidR="00ED5B29" w:rsidRDefault="00ED5B29">
      <w:pPr>
        <w:pStyle w:val="ConsPlusNormal"/>
        <w:ind w:firstLine="540"/>
        <w:jc w:val="both"/>
      </w:pPr>
    </w:p>
    <w:p w14:paraId="49A5CB95" w14:textId="77777777" w:rsidR="00ED5B29" w:rsidRDefault="00ED5B29">
      <w:pPr>
        <w:pStyle w:val="ConsPlusTitle"/>
        <w:ind w:firstLine="540"/>
        <w:jc w:val="both"/>
        <w:outlineLvl w:val="1"/>
      </w:pPr>
      <w:r>
        <w:t>Статья 7. Член Общественной палаты</w:t>
      </w:r>
    </w:p>
    <w:p w14:paraId="787FF415" w14:textId="77777777" w:rsidR="00ED5B29" w:rsidRDefault="00ED5B29">
      <w:pPr>
        <w:pStyle w:val="ConsPlusNormal"/>
        <w:ind w:firstLine="540"/>
        <w:jc w:val="both"/>
      </w:pPr>
    </w:p>
    <w:p w14:paraId="5FC3CB7A" w14:textId="77777777" w:rsidR="00ED5B29" w:rsidRDefault="00ED5B29">
      <w:pPr>
        <w:pStyle w:val="ConsPlusNormal"/>
        <w:ind w:firstLine="540"/>
        <w:jc w:val="both"/>
      </w:pPr>
      <w:r>
        <w:t>1. Членом Общественной палаты может быть гражданин Российской Федерации, достигший возраста восемнадцати лет, проживающий на территории городского округа город Воронеж.</w:t>
      </w:r>
    </w:p>
    <w:p w14:paraId="7561FF47" w14:textId="77777777" w:rsidR="00ED5B29" w:rsidRDefault="00ED5B29">
      <w:pPr>
        <w:pStyle w:val="ConsPlusNormal"/>
        <w:spacing w:before="200"/>
        <w:ind w:firstLine="540"/>
        <w:jc w:val="both"/>
      </w:pPr>
      <w:bookmarkStart w:id="3" w:name="P110"/>
      <w:bookmarkEnd w:id="3"/>
      <w:r>
        <w:t>2. Членами Общественной палаты не могут быть:</w:t>
      </w:r>
    </w:p>
    <w:p w14:paraId="4B8B3F94" w14:textId="77777777" w:rsidR="00ED5B29" w:rsidRDefault="00ED5B29">
      <w:pPr>
        <w:pStyle w:val="ConsPlusNormal"/>
        <w:spacing w:before="200"/>
        <w:ind w:firstLine="540"/>
        <w:jc w:val="both"/>
      </w:pPr>
      <w: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14:paraId="3812E31D" w14:textId="77777777" w:rsidR="00ED5B29" w:rsidRDefault="00ED5B29">
      <w:pPr>
        <w:pStyle w:val="ConsPlusNormal"/>
        <w:spacing w:before="200"/>
        <w:ind w:firstLine="540"/>
        <w:jc w:val="both"/>
      </w:pPr>
      <w:r>
        <w:t>2) лица, признанные на основании решения суда недееспособными или ограниченно дееспособными;</w:t>
      </w:r>
    </w:p>
    <w:p w14:paraId="479F9AEA" w14:textId="77777777" w:rsidR="00ED5B29" w:rsidRDefault="00ED5B29">
      <w:pPr>
        <w:pStyle w:val="ConsPlusNormal"/>
        <w:spacing w:before="200"/>
        <w:ind w:firstLine="540"/>
        <w:jc w:val="both"/>
      </w:pPr>
      <w:r>
        <w:t>3) лица, имеющие непогашенную или неснятую судимость;</w:t>
      </w:r>
    </w:p>
    <w:p w14:paraId="5106D282" w14:textId="77777777" w:rsidR="00ED5B29" w:rsidRDefault="00ED5B29">
      <w:pPr>
        <w:pStyle w:val="ConsPlusNormal"/>
        <w:spacing w:before="20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0DC6945B" w14:textId="77777777" w:rsidR="00ED5B29" w:rsidRDefault="00ED5B29">
      <w:pPr>
        <w:pStyle w:val="ConsPlusNormal"/>
        <w:spacing w:before="200"/>
        <w:ind w:firstLine="540"/>
        <w:jc w:val="both"/>
      </w:pPr>
      <w:r>
        <w:t>5) члены иных Общественных палат.</w:t>
      </w:r>
    </w:p>
    <w:p w14:paraId="16361358" w14:textId="77777777" w:rsidR="00ED5B29" w:rsidRDefault="00ED5B29">
      <w:pPr>
        <w:pStyle w:val="ConsPlusNormal"/>
        <w:spacing w:before="200"/>
        <w:ind w:firstLine="540"/>
        <w:jc w:val="both"/>
      </w:pPr>
      <w:r>
        <w:t>3. Члены Общественной палаты осуществляют свою деятельность на общественных началах.</w:t>
      </w:r>
    </w:p>
    <w:p w14:paraId="3390D7DC" w14:textId="77777777" w:rsidR="00ED5B29" w:rsidRDefault="00ED5B29">
      <w:pPr>
        <w:pStyle w:val="ConsPlusNormal"/>
        <w:spacing w:before="200"/>
        <w:ind w:firstLine="540"/>
        <w:jc w:val="both"/>
      </w:pPr>
      <w:bookmarkStart w:id="4" w:name="P117"/>
      <w:bookmarkEnd w:id="4"/>
      <w:r>
        <w:t>4. Член Общественной палаты приостанавливает членство в политической партии на срок осуществления своих полномочий.</w:t>
      </w:r>
    </w:p>
    <w:p w14:paraId="56B5D1EF" w14:textId="77777777" w:rsidR="00ED5B29" w:rsidRDefault="00ED5B29">
      <w:pPr>
        <w:pStyle w:val="ConsPlusNormal"/>
        <w:spacing w:before="200"/>
        <w:ind w:firstLine="540"/>
        <w:jc w:val="both"/>
      </w:pPr>
      <w:r>
        <w:t>5. Объединение членов Общественной палаты по принципу национальной, религиозной, профессиональной, партийной или иной принадлежности не допускается.</w:t>
      </w:r>
    </w:p>
    <w:p w14:paraId="1843B4D0" w14:textId="77777777" w:rsidR="00ED5B29" w:rsidRDefault="00ED5B29">
      <w:pPr>
        <w:pStyle w:val="ConsPlusNormal"/>
        <w:spacing w:before="200"/>
        <w:ind w:firstLine="540"/>
        <w:jc w:val="both"/>
      </w:pPr>
      <w:r>
        <w:t>6. Отзыв члена Общественной палаты не допускается.</w:t>
      </w:r>
    </w:p>
    <w:p w14:paraId="787C541E" w14:textId="77777777" w:rsidR="00ED5B29" w:rsidRDefault="00ED5B29">
      <w:pPr>
        <w:pStyle w:val="ConsPlusNormal"/>
        <w:ind w:firstLine="540"/>
        <w:jc w:val="both"/>
      </w:pPr>
    </w:p>
    <w:p w14:paraId="54B40AD1" w14:textId="77777777" w:rsidR="00ED5B29" w:rsidRDefault="00ED5B29">
      <w:pPr>
        <w:pStyle w:val="ConsPlusTitle"/>
        <w:ind w:firstLine="540"/>
        <w:jc w:val="both"/>
        <w:outlineLvl w:val="1"/>
      </w:pPr>
      <w:r>
        <w:t>Статья 8. Участие членов Общественной палаты в ее деятельности</w:t>
      </w:r>
    </w:p>
    <w:p w14:paraId="1A0FE0F3" w14:textId="77777777" w:rsidR="00ED5B29" w:rsidRDefault="00ED5B29">
      <w:pPr>
        <w:pStyle w:val="ConsPlusNormal"/>
        <w:ind w:firstLine="540"/>
        <w:jc w:val="both"/>
      </w:pPr>
    </w:p>
    <w:p w14:paraId="6E3588C4" w14:textId="77777777" w:rsidR="00ED5B29" w:rsidRDefault="00ED5B29">
      <w:pPr>
        <w:pStyle w:val="ConsPlusNormal"/>
        <w:ind w:firstLine="540"/>
        <w:jc w:val="both"/>
      </w:pPr>
      <w:r>
        <w:t xml:space="preserve">1. Члены Общественной палаты принимают личное участие в работе заседаний </w:t>
      </w:r>
      <w:r>
        <w:lastRenderedPageBreak/>
        <w:t>Общественной палаты, Совета Общественной палаты, комиссий и рабочих групп Общественной палаты.</w:t>
      </w:r>
    </w:p>
    <w:p w14:paraId="16CCB3C7" w14:textId="77777777" w:rsidR="00ED5B29" w:rsidRDefault="00ED5B29">
      <w:pPr>
        <w:pStyle w:val="ConsPlusNormal"/>
        <w:spacing w:before="200"/>
        <w:ind w:firstLine="540"/>
        <w:jc w:val="both"/>
      </w:pPr>
      <w: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14:paraId="46199469" w14:textId="77777777" w:rsidR="00ED5B29" w:rsidRDefault="00ED5B29">
      <w:pPr>
        <w:pStyle w:val="ConsPlusNormal"/>
        <w:spacing w:before="200"/>
        <w:ind w:firstLine="540"/>
        <w:jc w:val="both"/>
      </w:pPr>
      <w:r>
        <w:t>3. Члены Общественной палаты, не согласные с принятым решением Общественной палаты, вправе изложить в письменной форме свое особое мнение. Особое мнение прилагается к решению Общественной палаты, и является его неотъемлемой частью.</w:t>
      </w:r>
    </w:p>
    <w:p w14:paraId="5E5F660C" w14:textId="77777777" w:rsidR="00ED5B29" w:rsidRDefault="00ED5B29">
      <w:pPr>
        <w:pStyle w:val="ConsPlusNormal"/>
        <w:spacing w:before="200"/>
        <w:ind w:firstLine="540"/>
        <w:jc w:val="both"/>
      </w:pPr>
      <w:r>
        <w:t>4. Члены Общественной палаты при осуществлении своих полномочий не связаны решениями некоммерческих организаций.</w:t>
      </w:r>
    </w:p>
    <w:p w14:paraId="0CDAB567" w14:textId="77777777" w:rsidR="00ED5B29" w:rsidRDefault="00ED5B29">
      <w:pPr>
        <w:pStyle w:val="ConsPlusNormal"/>
        <w:ind w:firstLine="540"/>
        <w:jc w:val="both"/>
      </w:pPr>
    </w:p>
    <w:p w14:paraId="3D6DD821" w14:textId="77777777" w:rsidR="00ED5B29" w:rsidRDefault="00ED5B29">
      <w:pPr>
        <w:pStyle w:val="ConsPlusTitle"/>
        <w:ind w:firstLine="540"/>
        <w:jc w:val="both"/>
        <w:outlineLvl w:val="1"/>
      </w:pPr>
      <w:r>
        <w:t>Статья 9. Удостоверение члена Общественной палаты</w:t>
      </w:r>
    </w:p>
    <w:p w14:paraId="3A094E2B" w14:textId="77777777" w:rsidR="00ED5B29" w:rsidRDefault="00ED5B29">
      <w:pPr>
        <w:pStyle w:val="ConsPlusNormal"/>
        <w:ind w:firstLine="540"/>
        <w:jc w:val="both"/>
      </w:pPr>
    </w:p>
    <w:p w14:paraId="12089BD8" w14:textId="77777777" w:rsidR="00ED5B29" w:rsidRDefault="00ED5B29">
      <w:pPr>
        <w:pStyle w:val="ConsPlusNormal"/>
        <w:ind w:firstLine="540"/>
        <w:jc w:val="both"/>
      </w:pPr>
      <w:r>
        <w:t>1. Член Общественной палаты имеет удостоверение члена Общественной палаты городского округа город Воронеж (далее - удостоверение), являющееся документом, подтверждающим его полномочия. Член Общественной палаты пользуется удостоверением в течение всего срока своей деятельности.</w:t>
      </w:r>
    </w:p>
    <w:p w14:paraId="6F4F673C" w14:textId="77777777" w:rsidR="00ED5B29" w:rsidRDefault="00ED5B29">
      <w:pPr>
        <w:pStyle w:val="ConsPlusNormal"/>
        <w:spacing w:before="200"/>
        <w:ind w:firstLine="540"/>
        <w:jc w:val="both"/>
      </w:pPr>
      <w:r>
        <w:t xml:space="preserve">2. </w:t>
      </w:r>
      <w:hyperlink w:anchor="P331">
        <w:r>
          <w:rPr>
            <w:color w:val="0000FF"/>
          </w:rPr>
          <w:t>Удостоверение</w:t>
        </w:r>
      </w:hyperlink>
      <w:r>
        <w:t xml:space="preserve"> изготавливается администрацией городского округа город Воронеж по форме согласно приложению N 1 к настоящему Положению и вручается члену Общественной палаты главой городского округа город Воронеж.</w:t>
      </w:r>
    </w:p>
    <w:p w14:paraId="54386AB9" w14:textId="77777777" w:rsidR="00ED5B29" w:rsidRDefault="00ED5B29">
      <w:pPr>
        <w:pStyle w:val="ConsPlusNormal"/>
        <w:spacing w:before="200"/>
        <w:ind w:firstLine="540"/>
        <w:jc w:val="both"/>
      </w:pPr>
      <w:r>
        <w:t>3. При прекращении полномочий члена Общественной палаты удостоверение подлежит сдаче в управление по работе с административными органами и структурами гражданского общества администрации городского округа город Воронеж.</w:t>
      </w:r>
    </w:p>
    <w:p w14:paraId="136313DA" w14:textId="77777777" w:rsidR="00ED5B29" w:rsidRDefault="00ED5B29">
      <w:pPr>
        <w:pStyle w:val="ConsPlusNormal"/>
        <w:ind w:firstLine="540"/>
        <w:jc w:val="both"/>
      </w:pPr>
    </w:p>
    <w:p w14:paraId="5AFD4119" w14:textId="77777777" w:rsidR="00ED5B29" w:rsidRDefault="00ED5B29">
      <w:pPr>
        <w:pStyle w:val="ConsPlusTitle"/>
        <w:ind w:firstLine="540"/>
        <w:jc w:val="both"/>
        <w:outlineLvl w:val="1"/>
      </w:pPr>
      <w:r>
        <w:t>Статья 10. Порядок и сроки формирования Общественной палаты</w:t>
      </w:r>
    </w:p>
    <w:p w14:paraId="40B7510C" w14:textId="77777777" w:rsidR="00ED5B29" w:rsidRDefault="00ED5B29">
      <w:pPr>
        <w:pStyle w:val="ConsPlusNormal"/>
        <w:ind w:firstLine="540"/>
        <w:jc w:val="both"/>
      </w:pPr>
    </w:p>
    <w:p w14:paraId="53AD0197" w14:textId="77777777" w:rsidR="00ED5B29" w:rsidRDefault="00ED5B29">
      <w:pPr>
        <w:pStyle w:val="ConsPlusNormal"/>
        <w:ind w:firstLine="540"/>
        <w:jc w:val="both"/>
      </w:pPr>
      <w:r>
        <w:t>1. Общественная палата состоит из 21 члена:</w:t>
      </w:r>
    </w:p>
    <w:p w14:paraId="2F22DB98" w14:textId="77777777" w:rsidR="00ED5B29" w:rsidRDefault="00ED5B29">
      <w:pPr>
        <w:pStyle w:val="ConsPlusNormal"/>
        <w:spacing w:before="200"/>
        <w:ind w:firstLine="540"/>
        <w:jc w:val="both"/>
      </w:pPr>
      <w:bookmarkStart w:id="5" w:name="P137"/>
      <w:bookmarkEnd w:id="5"/>
      <w:r>
        <w:t>1) 7 членов Общественной палаты утверждаются главой городского округа город Воронеж из числа кандидатур, представленных некоммерческими организациями, зарегистрированными и осуществляющими свою деятельность на территории городского округа город Воронеж, а также граждан, осуществляющих общественно значимую деятельность на территории городского округа город Воронеж;</w:t>
      </w:r>
    </w:p>
    <w:p w14:paraId="674F129C" w14:textId="77777777" w:rsidR="00ED5B29" w:rsidRDefault="00ED5B29">
      <w:pPr>
        <w:pStyle w:val="ConsPlusNormal"/>
        <w:spacing w:before="200"/>
        <w:ind w:firstLine="540"/>
        <w:jc w:val="both"/>
      </w:pPr>
      <w:bookmarkStart w:id="6" w:name="P138"/>
      <w:bookmarkEnd w:id="6"/>
      <w:r>
        <w:t>2) 7 членов Общественной палаты утверждаются Воронежской городской Думой из числа кандидатур, представленных некоммерческими организациями, зарегистрированными и осуществляющими свою деятельность на территории городского округа город Воронеж, а также граждан, осуществляющих общественно значимую деятельность на территории городского округа город Воронеж;</w:t>
      </w:r>
    </w:p>
    <w:p w14:paraId="5F89D3F2" w14:textId="77777777" w:rsidR="00ED5B29" w:rsidRDefault="00ED5B29">
      <w:pPr>
        <w:pStyle w:val="ConsPlusNormal"/>
        <w:spacing w:before="200"/>
        <w:ind w:firstLine="540"/>
        <w:jc w:val="both"/>
      </w:pPr>
      <w:bookmarkStart w:id="7" w:name="P139"/>
      <w:bookmarkEnd w:id="7"/>
      <w:r>
        <w:t>3) 7 членов Общественной палаты избираются совместно членами Общественной палаты, утвержденными главой городского округа город Воронеж и Воронежской городской Думой, из числа кандидатур, представленных в Общественную палату действующего состава некоммерческими организациями, зарегистрированными и осуществляющими свою деятельность на территории городского округа город Воронеж, а также из числа кандидатур, представленных некоммерческими организациями, зарегистрированными и осуществляющими свою деятельность на территории городского округа город Воронеж, главе городского округа город Воронеж и Воронежской городской Думе, которые не были утверждены главой городского округа город Воронеж и Воронежской городской Думой.</w:t>
      </w:r>
    </w:p>
    <w:p w14:paraId="4594CC9F" w14:textId="77777777" w:rsidR="00ED5B29" w:rsidRDefault="00ED5B29">
      <w:pPr>
        <w:pStyle w:val="ConsPlusNormal"/>
        <w:spacing w:before="200"/>
        <w:ind w:firstLine="540"/>
        <w:jc w:val="both"/>
      </w:pPr>
      <w:r>
        <w:t>2. Не позднее чем за 4 месяца до истечения срока полномочий членов Общественной палаты действующего состава Воронежская городская Дума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14:paraId="787AC434" w14:textId="77777777" w:rsidR="00ED5B29" w:rsidRDefault="00ED5B29">
      <w:pPr>
        <w:pStyle w:val="ConsPlusNormal"/>
        <w:spacing w:before="200"/>
        <w:ind w:firstLine="540"/>
        <w:jc w:val="both"/>
      </w:pPr>
      <w:r>
        <w:t xml:space="preserve">3. Выдвижение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w:t>
      </w:r>
      <w:r>
        <w:lastRenderedPageBreak/>
        <w:t xml:space="preserve">выступать от имени этих организаций. Некоммерческая организация вправе предложить только одного кандидата. К выдвижению кандидатов в члены Общественной палаты не допускаются некоммерческие организации, которые в соответствии с Федеральным </w:t>
      </w:r>
      <w:hyperlink r:id="rId14">
        <w:r>
          <w:rPr>
            <w:color w:val="0000FF"/>
          </w:rPr>
          <w:t>законом</w:t>
        </w:r>
      </w:hyperlink>
      <w:r>
        <w:t xml:space="preserve"> от 04.04.2005 N 32-ФЗ "Об Общественной палате Российской Федерации" не могут выдвигать кандидатов в члены Общественной палаты Российской Федерации.</w:t>
      </w:r>
    </w:p>
    <w:p w14:paraId="18C5F3EE" w14:textId="77777777" w:rsidR="00ED5B29" w:rsidRDefault="00ED5B29">
      <w:pPr>
        <w:pStyle w:val="ConsPlusNormal"/>
        <w:spacing w:before="200"/>
        <w:ind w:firstLine="540"/>
        <w:jc w:val="both"/>
      </w:pPr>
      <w:r>
        <w:t>4. В течение 1 месяца со дня размещения информации о начале процедуры формирования нового состава Общественной палаты некоммерческие организации вправе направлять ходатайства о выдвижении своего представителя в состав Общественной палаты:</w:t>
      </w:r>
    </w:p>
    <w:p w14:paraId="7D2BC0CE" w14:textId="77777777" w:rsidR="00ED5B29" w:rsidRDefault="00ED5B29">
      <w:pPr>
        <w:pStyle w:val="ConsPlusNormal"/>
        <w:spacing w:before="200"/>
        <w:ind w:firstLine="540"/>
        <w:jc w:val="both"/>
      </w:pPr>
      <w:r>
        <w:t xml:space="preserve">1) в отношении членов Общественной палаты, указанных в </w:t>
      </w:r>
      <w:hyperlink w:anchor="P137">
        <w:r>
          <w:rPr>
            <w:color w:val="0000FF"/>
          </w:rPr>
          <w:t>пункте 1 части 1</w:t>
        </w:r>
      </w:hyperlink>
      <w:r>
        <w:t xml:space="preserve"> настоящей статьи, в администрацию городского округа город Воронеж;</w:t>
      </w:r>
    </w:p>
    <w:p w14:paraId="1290ACC1" w14:textId="77777777" w:rsidR="00ED5B29" w:rsidRDefault="00ED5B29">
      <w:pPr>
        <w:pStyle w:val="ConsPlusNormal"/>
        <w:spacing w:before="200"/>
        <w:ind w:firstLine="540"/>
        <w:jc w:val="both"/>
      </w:pPr>
      <w:r>
        <w:t xml:space="preserve">2) в отношении членов Общественной палаты, указанных в </w:t>
      </w:r>
      <w:hyperlink w:anchor="P138">
        <w:r>
          <w:rPr>
            <w:color w:val="0000FF"/>
          </w:rPr>
          <w:t>пункте 2 части 1</w:t>
        </w:r>
      </w:hyperlink>
      <w:r>
        <w:t xml:space="preserve"> настоящей статьи, в Воронежскую городскую Думу;</w:t>
      </w:r>
    </w:p>
    <w:p w14:paraId="53401CC9" w14:textId="77777777" w:rsidR="00ED5B29" w:rsidRDefault="00ED5B29">
      <w:pPr>
        <w:pStyle w:val="ConsPlusNormal"/>
        <w:spacing w:before="200"/>
        <w:ind w:firstLine="540"/>
        <w:jc w:val="both"/>
      </w:pPr>
      <w:r>
        <w:t xml:space="preserve">3) в отношении членов Общественной палаты, указанных в </w:t>
      </w:r>
      <w:hyperlink w:anchor="P139">
        <w:r>
          <w:rPr>
            <w:color w:val="0000FF"/>
          </w:rPr>
          <w:t>пункте 3 части 1</w:t>
        </w:r>
      </w:hyperlink>
      <w:r>
        <w:t xml:space="preserve"> настоящей статьи, в Общественную палату.</w:t>
      </w:r>
    </w:p>
    <w:p w14:paraId="5D9D3F75" w14:textId="77777777" w:rsidR="00ED5B29" w:rsidRDefault="00ED5B29">
      <w:pPr>
        <w:pStyle w:val="ConsPlusNormal"/>
        <w:spacing w:before="200"/>
        <w:ind w:firstLine="540"/>
        <w:jc w:val="both"/>
      </w:pPr>
      <w:bookmarkStart w:id="8" w:name="P146"/>
      <w:bookmarkEnd w:id="8"/>
      <w:r>
        <w:t>5. К ходатайству некоммерческой организации о выдвижении представителя в состав Общественной палаты прилагаются:</w:t>
      </w:r>
    </w:p>
    <w:p w14:paraId="74984FAE" w14:textId="77777777" w:rsidR="00ED5B29" w:rsidRDefault="00ED5B29">
      <w:pPr>
        <w:pStyle w:val="ConsPlusNormal"/>
        <w:spacing w:before="200"/>
        <w:ind w:firstLine="540"/>
        <w:jc w:val="both"/>
      </w:pPr>
      <w:r>
        <w:t>1) решение коллегиального органа некоммерческой организации, а при отсутствии коллегиальных органов - по решению иного органа, обладающего в силу закона или в соответствии с уставом этой организаций правом выступать от имени этой организации;</w:t>
      </w:r>
    </w:p>
    <w:p w14:paraId="1235C0CC" w14:textId="77777777" w:rsidR="00ED5B29" w:rsidRDefault="00ED5B29">
      <w:pPr>
        <w:pStyle w:val="ConsPlusNormal"/>
        <w:spacing w:before="200"/>
        <w:ind w:firstLine="540"/>
        <w:jc w:val="both"/>
      </w:pPr>
      <w:r>
        <w:t>2) копия свидетельства о государственной регистрации некоммерческой организации;</w:t>
      </w:r>
    </w:p>
    <w:p w14:paraId="33320BE1" w14:textId="77777777" w:rsidR="00ED5B29" w:rsidRDefault="00ED5B29">
      <w:pPr>
        <w:pStyle w:val="ConsPlusNormal"/>
        <w:spacing w:before="200"/>
        <w:ind w:firstLine="540"/>
        <w:jc w:val="both"/>
      </w:pPr>
      <w:r>
        <w:t>3) автобиография кандидата;</w:t>
      </w:r>
    </w:p>
    <w:p w14:paraId="21FE924E" w14:textId="77777777" w:rsidR="00ED5B29" w:rsidRDefault="00ED5B29">
      <w:pPr>
        <w:pStyle w:val="ConsPlusNormal"/>
        <w:spacing w:before="200"/>
        <w:ind w:firstLine="540"/>
        <w:jc w:val="both"/>
      </w:pPr>
      <w:r>
        <w:t>4) характеристика кандидата;</w:t>
      </w:r>
    </w:p>
    <w:p w14:paraId="3E3F6C77" w14:textId="77777777" w:rsidR="00ED5B29" w:rsidRDefault="00ED5B29">
      <w:pPr>
        <w:pStyle w:val="ConsPlusNormal"/>
        <w:spacing w:before="200"/>
        <w:ind w:firstLine="540"/>
        <w:jc w:val="both"/>
      </w:pPr>
      <w:r>
        <w:t xml:space="preserve">5) письменное </w:t>
      </w:r>
      <w:hyperlink w:anchor="P371">
        <w:r>
          <w:rPr>
            <w:color w:val="0000FF"/>
          </w:rPr>
          <w:t>согласие</w:t>
        </w:r>
      </w:hyperlink>
      <w:r>
        <w:t xml:space="preserve"> кандидата на вхождение в состав Общественной палаты городского округа город Воронеж и на обработку его персональных данных, оформленное согласно приложению N 2 к настоящему Положению;</w:t>
      </w:r>
    </w:p>
    <w:p w14:paraId="2230D890" w14:textId="77777777" w:rsidR="00ED5B29" w:rsidRDefault="00ED5B29">
      <w:pPr>
        <w:pStyle w:val="ConsPlusNormal"/>
        <w:spacing w:before="200"/>
        <w:ind w:firstLine="540"/>
        <w:jc w:val="both"/>
      </w:pPr>
      <w:r>
        <w:t>6) копия паспорта кандидата с указанием установочных данных, адреса регистрации и семейного положения;</w:t>
      </w:r>
    </w:p>
    <w:p w14:paraId="46F0E327" w14:textId="77777777" w:rsidR="00ED5B29" w:rsidRDefault="00ED5B29">
      <w:pPr>
        <w:pStyle w:val="ConsPlusNormal"/>
        <w:spacing w:before="200"/>
        <w:ind w:firstLine="540"/>
        <w:jc w:val="both"/>
      </w:pPr>
      <w:r>
        <w:t>7) справка об отсутствии судимости установленной формы;</w:t>
      </w:r>
    </w:p>
    <w:p w14:paraId="22473D04" w14:textId="77777777" w:rsidR="00ED5B29" w:rsidRDefault="00ED5B29">
      <w:pPr>
        <w:pStyle w:val="ConsPlusNormal"/>
        <w:spacing w:before="200"/>
        <w:ind w:firstLine="540"/>
        <w:jc w:val="both"/>
      </w:pPr>
      <w:r>
        <w:t>8) две цветные фотографии кандидата (размером 3 см x 4 см).</w:t>
      </w:r>
    </w:p>
    <w:p w14:paraId="21FC80DF" w14:textId="77777777" w:rsidR="00ED5B29" w:rsidRDefault="00ED5B29">
      <w:pPr>
        <w:pStyle w:val="ConsPlusNormal"/>
        <w:spacing w:before="200"/>
        <w:ind w:firstLine="540"/>
        <w:jc w:val="both"/>
      </w:pPr>
      <w:r>
        <w:t xml:space="preserve">6. Глава городского округа город Воронеж в течение 20 календарных дней со дня окончания срока для представления ходатайств некоммерческих организаций о выдвижении своих представителей в состав Общественной палаты определяет 7 кандидатур из числа кандидатов, представленных некоммерческими организациями, а также из числа граждан, осуществляющих общественно значимую деятельность на территории городского округа город Воронеж. В случае принятия главой городского округа город Воронеж решения в отношении кандидатуры из числа граждан, осуществляющих общественно значимую деятельность на территории городского округа город Воронеж, предложение войти в состав Общественной палаты доводится до таких граждан управлением по работе с административными органами и структурами гражданского общества администрации городского округа город Воронеж. Граждане, получившие предложение войти в состав Общественной палаты, в течение 10 календарных дней со дня получения предложения письменно уведомляют главу городского округа город Воронеж о своем согласии войти в состав Общественной палаты и на обработку своих персональных данных по форме согласно </w:t>
      </w:r>
      <w:hyperlink w:anchor="P371">
        <w:r>
          <w:rPr>
            <w:color w:val="0000FF"/>
          </w:rPr>
          <w:t>приложению N 2</w:t>
        </w:r>
      </w:hyperlink>
      <w:r>
        <w:t xml:space="preserve"> к настоящему Положению либо об отказе войти в состав Общественной палаты.</w:t>
      </w:r>
    </w:p>
    <w:p w14:paraId="6EE8AA40" w14:textId="77777777" w:rsidR="00ED5B29" w:rsidRDefault="00ED5B29">
      <w:pPr>
        <w:pStyle w:val="ConsPlusNormal"/>
        <w:spacing w:before="200"/>
        <w:ind w:firstLine="540"/>
        <w:jc w:val="both"/>
      </w:pPr>
      <w:r>
        <w:t>7. К согласию прилагается:</w:t>
      </w:r>
    </w:p>
    <w:p w14:paraId="6ED83EC6" w14:textId="77777777" w:rsidR="00ED5B29" w:rsidRDefault="00ED5B29">
      <w:pPr>
        <w:pStyle w:val="ConsPlusNormal"/>
        <w:spacing w:before="200"/>
        <w:ind w:firstLine="540"/>
        <w:jc w:val="both"/>
      </w:pPr>
      <w:r>
        <w:t>1) автобиография кандидата;</w:t>
      </w:r>
    </w:p>
    <w:p w14:paraId="78ED36ED" w14:textId="77777777" w:rsidR="00ED5B29" w:rsidRDefault="00ED5B29">
      <w:pPr>
        <w:pStyle w:val="ConsPlusNormal"/>
        <w:spacing w:before="200"/>
        <w:ind w:firstLine="540"/>
        <w:jc w:val="both"/>
      </w:pPr>
      <w:r>
        <w:t>2) копия паспорта кандидата с указанием установочных данных, адреса регистрации и семейного положения;</w:t>
      </w:r>
    </w:p>
    <w:p w14:paraId="3F610BD2" w14:textId="77777777" w:rsidR="00ED5B29" w:rsidRDefault="00ED5B29">
      <w:pPr>
        <w:pStyle w:val="ConsPlusNormal"/>
        <w:spacing w:before="200"/>
        <w:ind w:firstLine="540"/>
        <w:jc w:val="both"/>
      </w:pPr>
      <w:r>
        <w:lastRenderedPageBreak/>
        <w:t>3) справка об отсутствии судимости установленной формы (в случае, если у гражданина справка отсутствует - копия заявления гражданина на выдачу справки об отсутствии судимости, поданного в установленном порядке; при этом справка об отсутствии судимости должна быть предоставлена гражданином до принятия главой городского округа город Воронеж постановления об утверждении членов Общественной палаты);</w:t>
      </w:r>
    </w:p>
    <w:p w14:paraId="090F5C85" w14:textId="77777777" w:rsidR="00ED5B29" w:rsidRDefault="00ED5B29">
      <w:pPr>
        <w:pStyle w:val="ConsPlusNormal"/>
        <w:spacing w:before="200"/>
        <w:ind w:firstLine="540"/>
        <w:jc w:val="both"/>
      </w:pPr>
      <w:r>
        <w:t>4) две цветные фотографии кандидата (размером 3 см x 4 см).</w:t>
      </w:r>
    </w:p>
    <w:p w14:paraId="2D5D1D01" w14:textId="77777777" w:rsidR="00ED5B29" w:rsidRDefault="00ED5B29">
      <w:pPr>
        <w:pStyle w:val="ConsPlusNormal"/>
        <w:spacing w:before="200"/>
        <w:ind w:firstLine="540"/>
        <w:jc w:val="both"/>
      </w:pPr>
      <w:r>
        <w:t>8. Глава городского округа город Воронеж не позднее чем за 1 месяц до истечения срока полномочий членов Общественной палаты своим постановлением утверждает 7 членов Общественной палаты нового состава.</w:t>
      </w:r>
    </w:p>
    <w:p w14:paraId="682E7C2A" w14:textId="77777777" w:rsidR="00ED5B29" w:rsidRDefault="00ED5B29">
      <w:pPr>
        <w:pStyle w:val="ConsPlusNormal"/>
        <w:spacing w:before="200"/>
        <w:ind w:firstLine="540"/>
        <w:jc w:val="both"/>
      </w:pPr>
      <w:r>
        <w:t xml:space="preserve">9. Постоянная комиссия Воронежской городской Думы, в ведении которой находятся вопросы развития местного самоуправления, в течение 20 календарных дней со дня окончания срока для представления в Воронежскую городскую Думу ходатайств некоммерческих организаций о выдвижении представителей в состав Общественной палаты на своем заседании определяет 7 кандидатур из числа кандидатов, представленных некоммерческими организациями, а также из числа граждан, осуществляющих общественно значимую деятельность на территории городского округа город Воронеж. В случае принятия постоянной комиссией решения в отношении кандидатур из числа граждан, осуществляющих общественно значимую деятельность на территории городского округа город Воронеж, предложение войти в состав Общественной палаты доводится до таких граждан аппаратом Воронежской городской Думы. Граждане, получившие предложение войти в состав Общественной палаты, в течение 10 календарных дней со дня получения предложения письменно уведомляют Воронежскую городскую Думу о своем согласии войти в состав Общественной палаты и на обработку своих персональных данных по форме согласно </w:t>
      </w:r>
      <w:hyperlink w:anchor="P371">
        <w:r>
          <w:rPr>
            <w:color w:val="0000FF"/>
          </w:rPr>
          <w:t>приложению N 2</w:t>
        </w:r>
      </w:hyperlink>
      <w:r>
        <w:t xml:space="preserve"> к настоящему Положению либо об отказе войти в состав Общественной палаты.</w:t>
      </w:r>
    </w:p>
    <w:p w14:paraId="5A5E3810" w14:textId="77777777" w:rsidR="00ED5B29" w:rsidRDefault="00ED5B29">
      <w:pPr>
        <w:pStyle w:val="ConsPlusNormal"/>
        <w:spacing w:before="200"/>
        <w:ind w:firstLine="540"/>
        <w:jc w:val="both"/>
      </w:pPr>
      <w:r>
        <w:t>10. К согласию прилагается:</w:t>
      </w:r>
    </w:p>
    <w:p w14:paraId="6B99B1B9" w14:textId="77777777" w:rsidR="00ED5B29" w:rsidRDefault="00ED5B29">
      <w:pPr>
        <w:pStyle w:val="ConsPlusNormal"/>
        <w:spacing w:before="200"/>
        <w:ind w:firstLine="540"/>
        <w:jc w:val="both"/>
      </w:pPr>
      <w:r>
        <w:t>1) автобиография кандидата;</w:t>
      </w:r>
    </w:p>
    <w:p w14:paraId="02440657" w14:textId="77777777" w:rsidR="00ED5B29" w:rsidRDefault="00ED5B29">
      <w:pPr>
        <w:pStyle w:val="ConsPlusNormal"/>
        <w:spacing w:before="200"/>
        <w:ind w:firstLine="540"/>
        <w:jc w:val="both"/>
      </w:pPr>
      <w:r>
        <w:t>2) копия паспорта кандидата с указанием установочных данных, адреса регистрации и семейного положения;</w:t>
      </w:r>
    </w:p>
    <w:p w14:paraId="06B3DC19" w14:textId="77777777" w:rsidR="00ED5B29" w:rsidRDefault="00ED5B29">
      <w:pPr>
        <w:pStyle w:val="ConsPlusNormal"/>
        <w:spacing w:before="200"/>
        <w:ind w:firstLine="540"/>
        <w:jc w:val="both"/>
      </w:pPr>
      <w:r>
        <w:t>3) справка об отсутствии судимости установленной формы (в случае, если у гражданина справка отсутствует - копия заявления гражданина на выдачу справки об отсутствии судимости, поданного в установленном порядке; при этом справка об отсутствии судимости должна быть предоставлена гражданином до принятия Воронежской городской Думой решения об утверждении членов Общественной палаты);</w:t>
      </w:r>
    </w:p>
    <w:p w14:paraId="3D0F702B" w14:textId="77777777" w:rsidR="00ED5B29" w:rsidRDefault="00ED5B29">
      <w:pPr>
        <w:pStyle w:val="ConsPlusNormal"/>
        <w:spacing w:before="200"/>
        <w:ind w:firstLine="540"/>
        <w:jc w:val="both"/>
      </w:pPr>
      <w:r>
        <w:t>4) две цветные фотографии кандидата (размером 3 см x 4 см).</w:t>
      </w:r>
    </w:p>
    <w:p w14:paraId="144EFE3A" w14:textId="77777777" w:rsidR="00ED5B29" w:rsidRDefault="00ED5B29">
      <w:pPr>
        <w:pStyle w:val="ConsPlusNormal"/>
        <w:spacing w:before="200"/>
        <w:ind w:firstLine="540"/>
        <w:jc w:val="both"/>
      </w:pPr>
      <w:r>
        <w:t>11. Воронежская городская Дума в срок не позднее чем за 1 месяц до истечения срока полномочий Общественной палаты своим решением утверждает 7 членов Общественной палаты нового состава.</w:t>
      </w:r>
    </w:p>
    <w:p w14:paraId="357BAEBE" w14:textId="77777777" w:rsidR="00ED5B29" w:rsidRDefault="00ED5B29">
      <w:pPr>
        <w:pStyle w:val="ConsPlusNormal"/>
        <w:spacing w:before="200"/>
        <w:ind w:firstLine="540"/>
        <w:jc w:val="both"/>
      </w:pPr>
      <w:bookmarkStart w:id="9" w:name="P169"/>
      <w:bookmarkEnd w:id="9"/>
      <w:r>
        <w:t xml:space="preserve">12. Ходатайства некоммерческих организаций о выдвижении представителей в состав Общественной палаты в отношении кандидатур, представленных главе городского округа город Воронеж и в Воронежскую городскую Думу, но не утвержденных ими, и прилагаемые к ходатайствам в соответствии с </w:t>
      </w:r>
      <w:hyperlink w:anchor="P146">
        <w:r>
          <w:rPr>
            <w:color w:val="0000FF"/>
          </w:rPr>
          <w:t>частью 5</w:t>
        </w:r>
      </w:hyperlink>
      <w:r>
        <w:t xml:space="preserve"> настоящей статьи документы в течение 3 рабочих дней после утверждения членов Общественной палаты главой городского округа город Воронеж и Воронежской городской Думой направляются в Общественную палату соответственно управлением по работе с административными органами и структурами гражданского общества администрации городского округа город Воронеж и аппаратом Воронежской городской Думы.</w:t>
      </w:r>
    </w:p>
    <w:p w14:paraId="64EB8749" w14:textId="77777777" w:rsidR="00ED5B29" w:rsidRDefault="00ED5B29">
      <w:pPr>
        <w:pStyle w:val="ConsPlusNormal"/>
        <w:spacing w:before="200"/>
        <w:ind w:firstLine="540"/>
        <w:jc w:val="both"/>
      </w:pPr>
      <w:r>
        <w:t>13. Члены Общественной палаты, утвержденные главой городского округа город Воронеж и Воронежской городской Думой, в соответствии с Регламентом избирают 7 членов Общественной палаты в срок не позднее чем за 10 календарных дней до окончания срока полномочий членов Общественной палаты действующего состава.</w:t>
      </w:r>
    </w:p>
    <w:p w14:paraId="3AB1FAAC" w14:textId="77777777" w:rsidR="00ED5B29" w:rsidRDefault="00ED5B29">
      <w:pPr>
        <w:pStyle w:val="ConsPlusNormal"/>
        <w:spacing w:before="200"/>
        <w:ind w:firstLine="540"/>
        <w:jc w:val="both"/>
      </w:pPr>
      <w:r>
        <w:t xml:space="preserve">14. Ходатайства некоммерческих организаций о выдвижении представителей в состав Общественной палаты и прилагаемые к ним документы, направленные в Общественную палату в соответствии с </w:t>
      </w:r>
      <w:hyperlink w:anchor="P169">
        <w:r>
          <w:rPr>
            <w:color w:val="0000FF"/>
          </w:rPr>
          <w:t>частью 12</w:t>
        </w:r>
      </w:hyperlink>
      <w:r>
        <w:t xml:space="preserve"> настоящей статьи, после избрания членов Общественной палатой хранятся в Общественной палате в течение 3 лет. По соответствующему запросу указанные </w:t>
      </w:r>
      <w:r>
        <w:lastRenderedPageBreak/>
        <w:t>ходатайства и прилагаемые к ним документы направляются главе городского округа город Воронеж или в Воронежскую городскую Думу.</w:t>
      </w:r>
    </w:p>
    <w:p w14:paraId="58EA7BB0" w14:textId="77777777" w:rsidR="00ED5B29" w:rsidRDefault="00ED5B29">
      <w:pPr>
        <w:pStyle w:val="ConsPlusNormal"/>
        <w:spacing w:before="200"/>
        <w:ind w:firstLine="540"/>
        <w:jc w:val="both"/>
      </w:pPr>
      <w:r>
        <w:t>15. Общественная палата является правомочной, если в ее состав вошло не менее 16 членов.</w:t>
      </w:r>
    </w:p>
    <w:p w14:paraId="3697FBA9" w14:textId="77777777" w:rsidR="00ED5B29" w:rsidRDefault="00ED5B29">
      <w:pPr>
        <w:pStyle w:val="ConsPlusNormal"/>
        <w:spacing w:before="200"/>
        <w:ind w:firstLine="540"/>
        <w:jc w:val="both"/>
      </w:pPr>
      <w:r>
        <w:t>16. Срок полномочий членов Общественной палаты составляет 3 года и исчисляется со дня первого заседания Общественной палаты нового состава.</w:t>
      </w:r>
    </w:p>
    <w:p w14:paraId="7F9E4B5F" w14:textId="77777777" w:rsidR="00ED5B29" w:rsidRDefault="00ED5B29">
      <w:pPr>
        <w:pStyle w:val="ConsPlusNormal"/>
        <w:spacing w:before="200"/>
        <w:ind w:firstLine="540"/>
        <w:jc w:val="both"/>
      </w:pPr>
      <w:r>
        <w:t>17. Первое заседание Общественной палаты, образованной в правомочном составе, должно быть проведено не позднее чем через 10 календарных дней со дня истечения срока полномочий членов Общественной палаты действующего состава.</w:t>
      </w:r>
    </w:p>
    <w:p w14:paraId="76BE7890" w14:textId="77777777" w:rsidR="00ED5B29" w:rsidRDefault="00ED5B29">
      <w:pPr>
        <w:pStyle w:val="ConsPlusNormal"/>
        <w:ind w:firstLine="540"/>
        <w:jc w:val="both"/>
      </w:pPr>
    </w:p>
    <w:p w14:paraId="042432AA" w14:textId="77777777" w:rsidR="00ED5B29" w:rsidRDefault="00ED5B29">
      <w:pPr>
        <w:pStyle w:val="ConsPlusTitle"/>
        <w:ind w:firstLine="540"/>
        <w:jc w:val="both"/>
        <w:outlineLvl w:val="1"/>
      </w:pPr>
      <w:r>
        <w:t>Статья 11. Органы Общественной палаты</w:t>
      </w:r>
    </w:p>
    <w:p w14:paraId="7BB84B18" w14:textId="77777777" w:rsidR="00ED5B29" w:rsidRDefault="00ED5B29">
      <w:pPr>
        <w:pStyle w:val="ConsPlusNormal"/>
        <w:ind w:firstLine="540"/>
        <w:jc w:val="both"/>
      </w:pPr>
    </w:p>
    <w:p w14:paraId="6825BF6B" w14:textId="77777777" w:rsidR="00ED5B29" w:rsidRDefault="00ED5B29">
      <w:pPr>
        <w:pStyle w:val="ConsPlusNormal"/>
        <w:ind w:firstLine="540"/>
        <w:jc w:val="both"/>
      </w:pPr>
      <w:r>
        <w:t>1. Органами Общественной палаты являются:</w:t>
      </w:r>
    </w:p>
    <w:p w14:paraId="0B2D54B3" w14:textId="77777777" w:rsidR="00ED5B29" w:rsidRDefault="00ED5B29">
      <w:pPr>
        <w:pStyle w:val="ConsPlusNormal"/>
        <w:spacing w:before="200"/>
        <w:ind w:firstLine="540"/>
        <w:jc w:val="both"/>
      </w:pPr>
      <w:r>
        <w:t>1) Совет Общественной палаты;</w:t>
      </w:r>
    </w:p>
    <w:p w14:paraId="65170EEC" w14:textId="77777777" w:rsidR="00ED5B29" w:rsidRDefault="00ED5B29">
      <w:pPr>
        <w:pStyle w:val="ConsPlusNormal"/>
        <w:spacing w:before="200"/>
        <w:ind w:firstLine="540"/>
        <w:jc w:val="both"/>
      </w:pPr>
      <w:r>
        <w:t>2) председатель Общественной палаты;</w:t>
      </w:r>
    </w:p>
    <w:p w14:paraId="40A460E8" w14:textId="77777777" w:rsidR="00ED5B29" w:rsidRDefault="00ED5B29">
      <w:pPr>
        <w:pStyle w:val="ConsPlusNormal"/>
        <w:spacing w:before="200"/>
        <w:ind w:firstLine="540"/>
        <w:jc w:val="both"/>
      </w:pPr>
      <w:r>
        <w:t>3) комиссии Общественной палаты;</w:t>
      </w:r>
    </w:p>
    <w:p w14:paraId="7D2670B4" w14:textId="77777777" w:rsidR="00ED5B29" w:rsidRDefault="00ED5B29">
      <w:pPr>
        <w:pStyle w:val="ConsPlusNormal"/>
        <w:spacing w:before="200"/>
        <w:ind w:firstLine="540"/>
        <w:jc w:val="both"/>
      </w:pPr>
      <w:r>
        <w:t>2. К исключительной компетенции Общественной палаты относится решение следующих вопросов:</w:t>
      </w:r>
    </w:p>
    <w:p w14:paraId="46BEB415" w14:textId="77777777" w:rsidR="00ED5B29" w:rsidRDefault="00ED5B29">
      <w:pPr>
        <w:pStyle w:val="ConsPlusNormal"/>
        <w:spacing w:before="200"/>
        <w:ind w:firstLine="540"/>
        <w:jc w:val="both"/>
      </w:pPr>
      <w:r>
        <w:t>1) утверждение Регламента и внесение в него изменений;</w:t>
      </w:r>
    </w:p>
    <w:p w14:paraId="1D0F6BDD" w14:textId="77777777" w:rsidR="00ED5B29" w:rsidRDefault="00ED5B29">
      <w:pPr>
        <w:pStyle w:val="ConsPlusNormal"/>
        <w:spacing w:before="200"/>
        <w:ind w:firstLine="540"/>
        <w:jc w:val="both"/>
      </w:pPr>
      <w:r>
        <w:t>2) избрание председателя Общественной палаты и его заместителя (заместителей);</w:t>
      </w:r>
    </w:p>
    <w:p w14:paraId="73A9B5C7" w14:textId="77777777" w:rsidR="00ED5B29" w:rsidRDefault="00ED5B29">
      <w:pPr>
        <w:pStyle w:val="ConsPlusNormal"/>
        <w:spacing w:before="20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14:paraId="50AF91D9" w14:textId="77777777" w:rsidR="00ED5B29" w:rsidRDefault="00ED5B29">
      <w:pPr>
        <w:pStyle w:val="ConsPlusNormal"/>
        <w:spacing w:before="200"/>
        <w:ind w:firstLine="540"/>
        <w:jc w:val="both"/>
      </w:pPr>
      <w:r>
        <w:t>4) избрание председателей комиссий Общественной палаты и их заместителей.</w:t>
      </w:r>
    </w:p>
    <w:p w14:paraId="7A7B03BA" w14:textId="77777777" w:rsidR="00ED5B29" w:rsidRDefault="00ED5B29">
      <w:pPr>
        <w:pStyle w:val="ConsPlusNormal"/>
        <w:spacing w:before="20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14:paraId="5C4AE4DD" w14:textId="77777777" w:rsidR="00ED5B29" w:rsidRDefault="00ED5B29">
      <w:pPr>
        <w:pStyle w:val="ConsPlusNormal"/>
        <w:spacing w:before="200"/>
        <w:ind w:firstLine="540"/>
        <w:jc w:val="both"/>
      </w:pPr>
      <w:r>
        <w:t>4.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и секретарь Общественной палаты. Совет Общественной палаты является постоянно действующим коллегиальным органом. Председателем Совета Общественной палаты является председатель Общественной палаты.</w:t>
      </w:r>
    </w:p>
    <w:p w14:paraId="403ADA83" w14:textId="77777777" w:rsidR="00ED5B29" w:rsidRDefault="00ED5B29">
      <w:pPr>
        <w:pStyle w:val="ConsPlusNormal"/>
        <w:spacing w:before="200"/>
        <w:ind w:firstLine="540"/>
        <w:jc w:val="both"/>
      </w:pPr>
      <w:r>
        <w:t>5. Совет Общественной палаты:</w:t>
      </w:r>
    </w:p>
    <w:p w14:paraId="2CDDA078" w14:textId="77777777" w:rsidR="00ED5B29" w:rsidRDefault="00ED5B29">
      <w:pPr>
        <w:pStyle w:val="ConsPlusNormal"/>
        <w:spacing w:before="200"/>
        <w:ind w:firstLine="540"/>
        <w:jc w:val="both"/>
      </w:pPr>
      <w:r>
        <w:t>1) утверждает план работы Общественной палаты на год и вносит в него изменения;</w:t>
      </w:r>
    </w:p>
    <w:p w14:paraId="4D61DD01" w14:textId="77777777" w:rsidR="00ED5B29" w:rsidRDefault="00ED5B29">
      <w:pPr>
        <w:pStyle w:val="ConsPlusNormal"/>
        <w:spacing w:before="200"/>
        <w:ind w:firstLine="540"/>
        <w:jc w:val="both"/>
      </w:pPr>
      <w:r>
        <w:t>2) принимает решение о проведении внеочередного заседания Общественной палаты;</w:t>
      </w:r>
    </w:p>
    <w:p w14:paraId="3E685F28" w14:textId="77777777" w:rsidR="00ED5B29" w:rsidRDefault="00ED5B29">
      <w:pPr>
        <w:pStyle w:val="ConsPlusNormal"/>
        <w:spacing w:before="200"/>
        <w:ind w:firstLine="540"/>
        <w:jc w:val="both"/>
      </w:pPr>
      <w:r>
        <w:t>3) направляет запросы Общественной палаты в органы местного самоуправления, муниципальные органы и организации, иные организации, осуществляющие в соответствии с федеральными законами отдельные публичные полномочия на территории городского округа город Воронеж;</w:t>
      </w:r>
    </w:p>
    <w:p w14:paraId="45175BAC" w14:textId="77777777" w:rsidR="00ED5B29" w:rsidRDefault="00ED5B29">
      <w:pPr>
        <w:pStyle w:val="ConsPlusNormal"/>
        <w:spacing w:before="200"/>
        <w:ind w:firstLine="540"/>
        <w:jc w:val="both"/>
      </w:pPr>
      <w:r>
        <w:t>4) разрабатывает и представляет на утверждение Общественной палаты Кодекс этики;</w:t>
      </w:r>
    </w:p>
    <w:p w14:paraId="2C249CAB" w14:textId="77777777" w:rsidR="00ED5B29" w:rsidRDefault="00ED5B29">
      <w:pPr>
        <w:pStyle w:val="ConsPlusNormal"/>
        <w:spacing w:before="200"/>
        <w:ind w:firstLine="540"/>
        <w:jc w:val="both"/>
      </w:pPr>
      <w:r>
        <w:t>5) принимает решение о формировании и прекращении деятельности рабочих групп;</w:t>
      </w:r>
    </w:p>
    <w:p w14:paraId="139B1508" w14:textId="77777777" w:rsidR="00ED5B29" w:rsidRDefault="00ED5B29">
      <w:pPr>
        <w:pStyle w:val="ConsPlusNormal"/>
        <w:spacing w:before="200"/>
        <w:ind w:firstLine="540"/>
        <w:jc w:val="both"/>
      </w:pPr>
      <w:r>
        <w:t>6)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14:paraId="3F827D44" w14:textId="77777777" w:rsidR="00ED5B29" w:rsidRDefault="00ED5B29">
      <w:pPr>
        <w:pStyle w:val="ConsPlusNormal"/>
        <w:spacing w:before="200"/>
        <w:ind w:firstLine="540"/>
        <w:jc w:val="both"/>
      </w:pPr>
      <w:r>
        <w:t>7) вносит предложения по изменению Регламента;</w:t>
      </w:r>
    </w:p>
    <w:p w14:paraId="0C0C7DBC" w14:textId="77777777" w:rsidR="00ED5B29" w:rsidRDefault="00ED5B29">
      <w:pPr>
        <w:pStyle w:val="ConsPlusNormal"/>
        <w:spacing w:before="200"/>
        <w:ind w:firstLine="540"/>
        <w:jc w:val="both"/>
      </w:pPr>
      <w:r>
        <w:t>8) осуществляет иные полномочия в соответствии с действующим законодательством и Регламентом.</w:t>
      </w:r>
    </w:p>
    <w:p w14:paraId="56405B94" w14:textId="77777777" w:rsidR="00ED5B29" w:rsidRDefault="00ED5B29">
      <w:pPr>
        <w:pStyle w:val="ConsPlusNormal"/>
        <w:spacing w:before="200"/>
        <w:ind w:firstLine="540"/>
        <w:jc w:val="both"/>
      </w:pPr>
      <w:r>
        <w:lastRenderedPageBreak/>
        <w:t>6. Председатель Общественной палаты:</w:t>
      </w:r>
    </w:p>
    <w:p w14:paraId="7E062523" w14:textId="77777777" w:rsidR="00ED5B29" w:rsidRDefault="00ED5B29">
      <w:pPr>
        <w:pStyle w:val="ConsPlusNormal"/>
        <w:spacing w:before="200"/>
        <w:ind w:firstLine="540"/>
        <w:jc w:val="both"/>
      </w:pPr>
      <w:r>
        <w:t>1) осуществляет руководство деятельностью Общественной палаты;</w:t>
      </w:r>
    </w:p>
    <w:p w14:paraId="4CCBB0E4" w14:textId="77777777" w:rsidR="00ED5B29" w:rsidRDefault="00ED5B29">
      <w:pPr>
        <w:pStyle w:val="ConsPlusNormal"/>
        <w:spacing w:before="200"/>
        <w:ind w:firstLine="540"/>
        <w:jc w:val="both"/>
      </w:pPr>
      <w:r>
        <w:t>2) организует работу Совета Общественной палаты;</w:t>
      </w:r>
    </w:p>
    <w:p w14:paraId="3D4DFA5D" w14:textId="77777777" w:rsidR="00ED5B29" w:rsidRDefault="00ED5B29">
      <w:pPr>
        <w:pStyle w:val="ConsPlusNormal"/>
        <w:spacing w:before="200"/>
        <w:ind w:firstLine="540"/>
        <w:jc w:val="both"/>
      </w:pPr>
      <w:r>
        <w:t>3) определяет обязанности заместителя (заместителей) председателя Общественной палаты по согласованию с Советом Общественной палаты;</w:t>
      </w:r>
    </w:p>
    <w:p w14:paraId="738A8BF6" w14:textId="77777777" w:rsidR="00ED5B29" w:rsidRDefault="00ED5B29">
      <w:pPr>
        <w:pStyle w:val="ConsPlusNormal"/>
        <w:spacing w:before="200"/>
        <w:ind w:firstLine="540"/>
        <w:jc w:val="both"/>
      </w:pPr>
      <w:r>
        <w:t>4) определяет дату проведения и утверждает проект повестки заседания Общественной палаты;</w:t>
      </w:r>
    </w:p>
    <w:p w14:paraId="252855D4" w14:textId="77777777" w:rsidR="00ED5B29" w:rsidRDefault="00ED5B29">
      <w:pPr>
        <w:pStyle w:val="ConsPlusNormal"/>
        <w:spacing w:before="200"/>
        <w:ind w:firstLine="540"/>
        <w:jc w:val="both"/>
      </w:pPr>
      <w:r>
        <w:t>5) представляет Общественную палату в отношениях с органами государственной власти и местного самоуправления, организациями, гражданами;</w:t>
      </w:r>
    </w:p>
    <w:p w14:paraId="17716A6E" w14:textId="77777777" w:rsidR="00ED5B29" w:rsidRDefault="00ED5B29">
      <w:pPr>
        <w:pStyle w:val="ConsPlusNormal"/>
        <w:spacing w:before="200"/>
        <w:ind w:firstLine="540"/>
        <w:jc w:val="both"/>
      </w:pPr>
      <w:r>
        <w:t>6) выступает с предложением о проведении внеочередного заседания Совета Общественной палаты;</w:t>
      </w:r>
    </w:p>
    <w:p w14:paraId="750CAB37" w14:textId="77777777" w:rsidR="00ED5B29" w:rsidRDefault="00ED5B29">
      <w:pPr>
        <w:pStyle w:val="ConsPlusNormal"/>
        <w:spacing w:before="200"/>
        <w:ind w:firstLine="540"/>
        <w:jc w:val="both"/>
      </w:pPr>
      <w:r>
        <w:t>7) подписывает решения, обращения и иные документы, принятые Общественной палатой, Советом Общественной палаты, а также запросы Общественной палаты;</w:t>
      </w:r>
    </w:p>
    <w:p w14:paraId="02115219" w14:textId="77777777" w:rsidR="00ED5B29" w:rsidRDefault="00ED5B29">
      <w:pPr>
        <w:pStyle w:val="ConsPlusNormal"/>
        <w:spacing w:before="200"/>
        <w:ind w:firstLine="540"/>
        <w:jc w:val="both"/>
      </w:pPr>
      <w:r>
        <w:t>8) принимает решение о направлении члена Общественной палаты для участия в мероприятиях, связанных с осуществлением полномочий Общественной палаты;</w:t>
      </w:r>
    </w:p>
    <w:p w14:paraId="6D8738F5" w14:textId="77777777" w:rsidR="00ED5B29" w:rsidRDefault="00ED5B29">
      <w:pPr>
        <w:pStyle w:val="ConsPlusNormal"/>
        <w:spacing w:before="200"/>
        <w:ind w:firstLine="540"/>
        <w:jc w:val="both"/>
      </w:pPr>
      <w:r>
        <w:t>9) осуществляет иные полномочия в соответствии с действующим законодательством и Регламентом.</w:t>
      </w:r>
    </w:p>
    <w:p w14:paraId="77A111D4" w14:textId="77777777" w:rsidR="00ED5B29" w:rsidRDefault="00ED5B29">
      <w:pPr>
        <w:pStyle w:val="ConsPlusNormal"/>
        <w:spacing w:before="200"/>
        <w:ind w:firstLine="540"/>
        <w:jc w:val="both"/>
      </w:pPr>
      <w:r>
        <w:t>7. В состав комиссий и рабочих групп Общественной палаты входят члены Общественной палаты. В состав рабочих групп Общественной палаты могут также входить представители некоммерческих организаций и граждане.</w:t>
      </w:r>
    </w:p>
    <w:p w14:paraId="7935E879" w14:textId="77777777" w:rsidR="00ED5B29" w:rsidRDefault="00ED5B29">
      <w:pPr>
        <w:pStyle w:val="ConsPlusNormal"/>
        <w:spacing w:before="200"/>
        <w:ind w:firstLine="540"/>
        <w:jc w:val="both"/>
      </w:pPr>
      <w:r>
        <w:t>Количество комиссий и рабочих групп Общественной палаты, порядок их формирования и работы определяются Регламентом.</w:t>
      </w:r>
    </w:p>
    <w:p w14:paraId="242470E8" w14:textId="77777777" w:rsidR="00ED5B29" w:rsidRDefault="00ED5B29">
      <w:pPr>
        <w:pStyle w:val="ConsPlusNormal"/>
        <w:spacing w:before="200"/>
        <w:ind w:firstLine="540"/>
        <w:jc w:val="both"/>
      </w:pPr>
      <w:r>
        <w:t>8. Организационно-техническое обеспечение деятельности Общественной палаты осуществляет управление по работе с административными органами и структурами гражданского общества администрации городского округа город Воронеж.</w:t>
      </w:r>
    </w:p>
    <w:p w14:paraId="250C2D01" w14:textId="77777777" w:rsidR="00ED5B29" w:rsidRDefault="00ED5B29">
      <w:pPr>
        <w:pStyle w:val="ConsPlusNormal"/>
        <w:ind w:firstLine="540"/>
        <w:jc w:val="both"/>
      </w:pPr>
    </w:p>
    <w:p w14:paraId="5F274618" w14:textId="77777777" w:rsidR="00ED5B29" w:rsidRDefault="00ED5B29">
      <w:pPr>
        <w:pStyle w:val="ConsPlusTitle"/>
        <w:ind w:firstLine="540"/>
        <w:jc w:val="both"/>
        <w:outlineLvl w:val="1"/>
      </w:pPr>
      <w:r>
        <w:t>Статья 12. Организация деятельности Общественной палаты</w:t>
      </w:r>
    </w:p>
    <w:p w14:paraId="00B8F28B" w14:textId="77777777" w:rsidR="00ED5B29" w:rsidRDefault="00ED5B29">
      <w:pPr>
        <w:pStyle w:val="ConsPlusNormal"/>
        <w:ind w:firstLine="540"/>
        <w:jc w:val="both"/>
      </w:pPr>
    </w:p>
    <w:p w14:paraId="523D8095" w14:textId="77777777" w:rsidR="00ED5B29" w:rsidRDefault="00ED5B29">
      <w:pPr>
        <w:pStyle w:val="ConsPlusNormal"/>
        <w:ind w:firstLine="540"/>
        <w:jc w:val="both"/>
      </w:pPr>
      <w:r>
        <w:t>1. Члены Общественной палаты на первом заседании посредством открытого голосования избирают председателя Общественной палаты и секретаря Общественной палаты. Первое заседание открывается старейшим по возрасту членом Общественной палаты.</w:t>
      </w:r>
    </w:p>
    <w:p w14:paraId="1C7AB5EA" w14:textId="77777777" w:rsidR="00ED5B29" w:rsidRDefault="00ED5B29">
      <w:pPr>
        <w:pStyle w:val="ConsPlusNormal"/>
        <w:spacing w:before="200"/>
        <w:ind w:firstLine="540"/>
        <w:jc w:val="both"/>
      </w:pPr>
      <w:r>
        <w:t>Заместитель (заместители) председателя Общественной палаты избираются по представлению председателя Общественной палаты на первом или последующих заседаниях Общественной палаты.</w:t>
      </w:r>
    </w:p>
    <w:p w14:paraId="2AA19286" w14:textId="77777777" w:rsidR="00ED5B29" w:rsidRDefault="00ED5B29">
      <w:pPr>
        <w:pStyle w:val="ConsPlusNormal"/>
        <w:spacing w:before="200"/>
        <w:ind w:firstLine="540"/>
        <w:jc w:val="both"/>
      </w:pPr>
      <w:r>
        <w:t>2. Во время отсутствия председателя Общественной палаты его обязанности исполняет заместитель (или один из заместителей) председателя Общественной палаты.</w:t>
      </w:r>
    </w:p>
    <w:p w14:paraId="137EE138" w14:textId="77777777" w:rsidR="00ED5B29" w:rsidRDefault="00ED5B29">
      <w:pPr>
        <w:pStyle w:val="ConsPlusNormal"/>
        <w:spacing w:before="200"/>
        <w:ind w:firstLine="540"/>
        <w:jc w:val="both"/>
      </w:pPr>
      <w:r>
        <w:t>3. К участию в работе Общественной палаты могут привлекаться эксперты.</w:t>
      </w:r>
    </w:p>
    <w:p w14:paraId="0592E036" w14:textId="77777777" w:rsidR="00ED5B29" w:rsidRDefault="00ED5B29">
      <w:pPr>
        <w:pStyle w:val="ConsPlusNormal"/>
        <w:ind w:firstLine="540"/>
        <w:jc w:val="both"/>
      </w:pPr>
    </w:p>
    <w:p w14:paraId="6EB03A4D" w14:textId="77777777" w:rsidR="00ED5B29" w:rsidRDefault="00ED5B29">
      <w:pPr>
        <w:pStyle w:val="ConsPlusTitle"/>
        <w:ind w:firstLine="540"/>
        <w:jc w:val="both"/>
        <w:outlineLvl w:val="1"/>
      </w:pPr>
      <w:r>
        <w:t>Статья 13. Прекращение и приостановление полномочий члена Общественной палаты</w:t>
      </w:r>
    </w:p>
    <w:p w14:paraId="79B98F22" w14:textId="77777777" w:rsidR="00ED5B29" w:rsidRDefault="00ED5B29">
      <w:pPr>
        <w:pStyle w:val="ConsPlusNormal"/>
        <w:ind w:firstLine="540"/>
        <w:jc w:val="both"/>
      </w:pPr>
    </w:p>
    <w:p w14:paraId="5EB51298" w14:textId="77777777" w:rsidR="00ED5B29" w:rsidRDefault="00ED5B29">
      <w:pPr>
        <w:pStyle w:val="ConsPlusNormal"/>
        <w:ind w:firstLine="540"/>
        <w:jc w:val="both"/>
      </w:pPr>
      <w:r>
        <w:t>1. Полномочия члена Общественной палаты прекращаются в порядке, предусмотренном Регламентом, в случае:</w:t>
      </w:r>
    </w:p>
    <w:p w14:paraId="63974C2D" w14:textId="77777777" w:rsidR="00ED5B29" w:rsidRDefault="00ED5B29">
      <w:pPr>
        <w:pStyle w:val="ConsPlusNormal"/>
        <w:spacing w:before="200"/>
        <w:ind w:firstLine="540"/>
        <w:jc w:val="both"/>
      </w:pPr>
      <w:r>
        <w:t>1) истечения срока его полномочий;</w:t>
      </w:r>
    </w:p>
    <w:p w14:paraId="3E5236F6" w14:textId="77777777" w:rsidR="00ED5B29" w:rsidRDefault="00ED5B29">
      <w:pPr>
        <w:pStyle w:val="ConsPlusNormal"/>
        <w:spacing w:before="200"/>
        <w:ind w:firstLine="540"/>
        <w:jc w:val="both"/>
      </w:pPr>
      <w:bookmarkStart w:id="10" w:name="P223"/>
      <w:bookmarkEnd w:id="10"/>
      <w:r>
        <w:t>2) подачи им заявления о выходе из состава Общественной палаты;</w:t>
      </w:r>
    </w:p>
    <w:p w14:paraId="73134252" w14:textId="77777777" w:rsidR="00ED5B29" w:rsidRDefault="00ED5B29">
      <w:pPr>
        <w:pStyle w:val="ConsPlusNormal"/>
        <w:spacing w:before="200"/>
        <w:ind w:firstLine="540"/>
        <w:jc w:val="both"/>
      </w:pPr>
      <w:r>
        <w:t>3) неспособности его в течение длительного времени по состоянию здоровья участвовать в работе Общественной палаты;</w:t>
      </w:r>
    </w:p>
    <w:p w14:paraId="44E44484" w14:textId="77777777" w:rsidR="00ED5B29" w:rsidRDefault="00ED5B29">
      <w:pPr>
        <w:pStyle w:val="ConsPlusNormal"/>
        <w:spacing w:before="200"/>
        <w:ind w:firstLine="540"/>
        <w:jc w:val="both"/>
      </w:pPr>
      <w:r>
        <w:lastRenderedPageBreak/>
        <w:t>4) грубого нарушения Кодекса этики - по решению не менее двух третей от установленного числа членов Общественной палаты, принятому на заседании Общественной палаты;</w:t>
      </w:r>
    </w:p>
    <w:p w14:paraId="04255832" w14:textId="77777777" w:rsidR="00ED5B29" w:rsidRDefault="00ED5B29">
      <w:pPr>
        <w:pStyle w:val="ConsPlusNormal"/>
        <w:spacing w:before="200"/>
        <w:ind w:firstLine="540"/>
        <w:jc w:val="both"/>
      </w:pPr>
      <w:r>
        <w:t>5) смерти члена Общественной палаты;</w:t>
      </w:r>
    </w:p>
    <w:p w14:paraId="27B51A48" w14:textId="77777777" w:rsidR="00ED5B29" w:rsidRDefault="00ED5B29">
      <w:pPr>
        <w:pStyle w:val="ConsPlusNormal"/>
        <w:spacing w:before="200"/>
        <w:ind w:firstLine="540"/>
        <w:jc w:val="both"/>
      </w:pPr>
      <w:r>
        <w:t>6) систематического в соответствии с Регламентом неучастия без уважительных причин в заседаниях Общественной палаты, работе ее органов;</w:t>
      </w:r>
    </w:p>
    <w:p w14:paraId="69BE04C2" w14:textId="77777777" w:rsidR="00ED5B29" w:rsidRDefault="00ED5B29">
      <w:pPr>
        <w:pStyle w:val="ConsPlusNormal"/>
        <w:spacing w:before="200"/>
        <w:ind w:firstLine="540"/>
        <w:jc w:val="both"/>
      </w:pPr>
      <w:r>
        <w:t xml:space="preserve">7) выявления обстоятельств, несовместимых в соответствии с </w:t>
      </w:r>
      <w:hyperlink w:anchor="P110">
        <w:r>
          <w:rPr>
            <w:color w:val="0000FF"/>
          </w:rPr>
          <w:t>частью 2 статьи 7</w:t>
        </w:r>
      </w:hyperlink>
      <w:r>
        <w:t xml:space="preserve"> настоящего Положения со статусом члена Общественной палаты;</w:t>
      </w:r>
    </w:p>
    <w:p w14:paraId="39C9870E" w14:textId="77777777" w:rsidR="00ED5B29" w:rsidRDefault="00ED5B29">
      <w:pPr>
        <w:pStyle w:val="ConsPlusNormal"/>
        <w:spacing w:before="200"/>
        <w:ind w:firstLine="540"/>
        <w:jc w:val="both"/>
      </w:pPr>
      <w:bookmarkStart w:id="11" w:name="P229"/>
      <w:bookmarkEnd w:id="11"/>
      <w:r>
        <w:t xml:space="preserve">8) если по истечении 30 календарных дней со дня первого заседания Общественной палаты член Общественной палаты не выполнил требование, предусмотренное </w:t>
      </w:r>
      <w:hyperlink w:anchor="P117">
        <w:r>
          <w:rPr>
            <w:color w:val="0000FF"/>
          </w:rPr>
          <w:t>частью 4 статьи 7</w:t>
        </w:r>
      </w:hyperlink>
      <w:r>
        <w:t xml:space="preserve"> настоящего Положения.</w:t>
      </w:r>
    </w:p>
    <w:p w14:paraId="034EF23D" w14:textId="77777777" w:rsidR="00ED5B29" w:rsidRDefault="00ED5B29">
      <w:pPr>
        <w:pStyle w:val="ConsPlusNormal"/>
        <w:spacing w:before="200"/>
        <w:ind w:firstLine="540"/>
        <w:jc w:val="both"/>
      </w:pPr>
      <w:r>
        <w:t>2. Полномочия члена Общественной палаты приостанавливаются в порядке, предусмотренном Регламентом, в случае:</w:t>
      </w:r>
    </w:p>
    <w:p w14:paraId="06AFD2F3" w14:textId="77777777" w:rsidR="00ED5B29" w:rsidRDefault="00ED5B29">
      <w:pPr>
        <w:pStyle w:val="ConsPlusNormal"/>
        <w:spacing w:before="200"/>
        <w:ind w:firstLine="540"/>
        <w:jc w:val="both"/>
      </w:pPr>
      <w: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223C5E04" w14:textId="77777777" w:rsidR="00ED5B29" w:rsidRDefault="00ED5B29">
      <w:pPr>
        <w:pStyle w:val="ConsPlusNormal"/>
        <w:spacing w:before="200"/>
        <w:ind w:firstLine="540"/>
        <w:jc w:val="both"/>
      </w:pPr>
      <w:r>
        <w:t>2) назначения ему административного наказания в виде административного ареста;</w:t>
      </w:r>
    </w:p>
    <w:p w14:paraId="00EF9098" w14:textId="77777777" w:rsidR="00ED5B29" w:rsidRDefault="00ED5B29">
      <w:pPr>
        <w:pStyle w:val="ConsPlusNormal"/>
        <w:spacing w:before="200"/>
        <w:ind w:firstLine="540"/>
        <w:jc w:val="both"/>
      </w:pPr>
      <w:r>
        <w:t>3) регистрации его в качестве кандидата на должность Президента Российской Федерации, кандидата в депутаты законодательного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14:paraId="018AD6F3" w14:textId="77777777" w:rsidR="00ED5B29" w:rsidRDefault="00ED5B29">
      <w:pPr>
        <w:pStyle w:val="ConsPlusNormal"/>
        <w:ind w:firstLine="540"/>
        <w:jc w:val="both"/>
      </w:pPr>
    </w:p>
    <w:p w14:paraId="4664DB31" w14:textId="77777777" w:rsidR="00ED5B29" w:rsidRDefault="00ED5B29">
      <w:pPr>
        <w:pStyle w:val="ConsPlusTitle"/>
        <w:ind w:firstLine="540"/>
        <w:jc w:val="both"/>
        <w:outlineLvl w:val="1"/>
      </w:pPr>
      <w:r>
        <w:t>Статья 14. Утверждение новых членов Общественной палаты</w:t>
      </w:r>
    </w:p>
    <w:p w14:paraId="2639C942" w14:textId="77777777" w:rsidR="00ED5B29" w:rsidRDefault="00ED5B29">
      <w:pPr>
        <w:pStyle w:val="ConsPlusNormal"/>
        <w:ind w:firstLine="540"/>
        <w:jc w:val="both"/>
      </w:pPr>
    </w:p>
    <w:p w14:paraId="11EA9F61" w14:textId="77777777" w:rsidR="00ED5B29" w:rsidRDefault="00ED5B29">
      <w:pPr>
        <w:pStyle w:val="ConsPlusNormal"/>
        <w:ind w:firstLine="540"/>
        <w:jc w:val="both"/>
      </w:pPr>
      <w:r>
        <w:t xml:space="preserve">1. При наличии оснований, предусмотренных </w:t>
      </w:r>
      <w:hyperlink w:anchor="P223">
        <w:r>
          <w:rPr>
            <w:color w:val="0000FF"/>
          </w:rPr>
          <w:t>пунктами 2</w:t>
        </w:r>
      </w:hyperlink>
      <w:r>
        <w:t xml:space="preserve"> - </w:t>
      </w:r>
      <w:hyperlink w:anchor="P229">
        <w:r>
          <w:rPr>
            <w:color w:val="0000FF"/>
          </w:rPr>
          <w:t>8 части 1 статьи 13</w:t>
        </w:r>
      </w:hyperlink>
      <w:r>
        <w:t xml:space="preserve"> настоящего Положения, Общественная палата на своем заседании в соответствии с Регламентом принимает решение о досрочном прекращении полномочий ее члена, и направляет копию решения главе городского округа город Воронеж или в Воронежскую городскую Думу в зависимости от того, кем был утвержден данный член Общественной палаты.</w:t>
      </w:r>
    </w:p>
    <w:p w14:paraId="70F0FAC4" w14:textId="77777777" w:rsidR="00ED5B29" w:rsidRDefault="00ED5B29">
      <w:pPr>
        <w:pStyle w:val="ConsPlusNormal"/>
        <w:spacing w:before="200"/>
        <w:ind w:firstLine="540"/>
        <w:jc w:val="both"/>
      </w:pPr>
      <w:r>
        <w:t xml:space="preserve">2. В случае досрочного прекращения полномочий члена Общественной палаты, утвержденного главой городского округа город Воронеж, в течение 30 календарных дней со дня получения копии решения Общественной палаты о прекращении полномочий члена Общественной палаты глава городского округа город Воронеж определяет кандидатуру нового члена Общественной палаты из числа кандидатов, выдвинутых ранее некоммерческими организациями при формировании действующего состава Общественной палаты, но не утвержденных главой городского округа город Воронеж, либо из числа граждан, осуществляющих общественно значимую деятельность на территории городского округа город Воронеж. В случае принятия главой городского округа город Воронеж решения в отношении кандидатуры из числа граждан, осуществляющих общественно значимую деятельность на территории городского округа город Воронеж, предложение войти в состав Общественной палаты доводится до такого гражданина управлением по работе с административными органами и структурами гражданского общества администрации городского округа город Воронеж. Гражданин, получивший предложение войти в состав Общественной палаты, в течение 10 календарных дней письменно уведомляет главу городского округа город Воронеж о своем согласии войти в состав Общественной палаты и на обработку своих персональных данных, по форме согласно </w:t>
      </w:r>
      <w:hyperlink w:anchor="P371">
        <w:r>
          <w:rPr>
            <w:color w:val="0000FF"/>
          </w:rPr>
          <w:t>приложению N 2</w:t>
        </w:r>
      </w:hyperlink>
      <w:r>
        <w:t xml:space="preserve"> к настоящему Положению, либо об отказе войти в состав Общественной палаты.</w:t>
      </w:r>
    </w:p>
    <w:p w14:paraId="67D129B0" w14:textId="77777777" w:rsidR="00ED5B29" w:rsidRDefault="00ED5B29">
      <w:pPr>
        <w:pStyle w:val="ConsPlusNormal"/>
        <w:spacing w:before="200"/>
        <w:ind w:firstLine="540"/>
        <w:jc w:val="both"/>
      </w:pPr>
      <w:r>
        <w:t>К согласию прилагаются:</w:t>
      </w:r>
    </w:p>
    <w:p w14:paraId="5E3921C6" w14:textId="77777777" w:rsidR="00ED5B29" w:rsidRDefault="00ED5B29">
      <w:pPr>
        <w:pStyle w:val="ConsPlusNormal"/>
        <w:spacing w:before="200"/>
        <w:ind w:firstLine="540"/>
        <w:jc w:val="both"/>
      </w:pPr>
      <w:r>
        <w:t>1) автобиография кандидата;</w:t>
      </w:r>
    </w:p>
    <w:p w14:paraId="50D184CB" w14:textId="77777777" w:rsidR="00ED5B29" w:rsidRDefault="00ED5B29">
      <w:pPr>
        <w:pStyle w:val="ConsPlusNormal"/>
        <w:spacing w:before="200"/>
        <w:ind w:firstLine="540"/>
        <w:jc w:val="both"/>
      </w:pPr>
      <w:r>
        <w:t>2) копия паспорта кандидата с указанием установочных данных, адреса регистрации и семейного положения;</w:t>
      </w:r>
    </w:p>
    <w:p w14:paraId="10E02DC0" w14:textId="77777777" w:rsidR="00ED5B29" w:rsidRDefault="00ED5B29">
      <w:pPr>
        <w:pStyle w:val="ConsPlusNormal"/>
        <w:spacing w:before="200"/>
        <w:ind w:firstLine="540"/>
        <w:jc w:val="both"/>
      </w:pPr>
      <w:r>
        <w:t xml:space="preserve">3) справка об отсутствии судимости установленной формы (в случае, если у гражданина справка отсутствует, - копия заявления гражданина на выдачу справки об отсутствии судимости, поданного в установленном порядке; при этом справка об отсутствии судимости должна быть предоставлена гражданином до принятия главой городского округа город Воронеж постановления </w:t>
      </w:r>
      <w:r>
        <w:lastRenderedPageBreak/>
        <w:t>об утверждении членов Общественной палаты);</w:t>
      </w:r>
    </w:p>
    <w:p w14:paraId="0347D59A" w14:textId="77777777" w:rsidR="00ED5B29" w:rsidRDefault="00ED5B29">
      <w:pPr>
        <w:pStyle w:val="ConsPlusNormal"/>
        <w:spacing w:before="200"/>
        <w:ind w:firstLine="540"/>
        <w:jc w:val="both"/>
      </w:pPr>
      <w:r>
        <w:t>4) две цветные фотографии кандидата (размером 3 см x 4 см).</w:t>
      </w:r>
    </w:p>
    <w:p w14:paraId="75DA26EB" w14:textId="77777777" w:rsidR="00ED5B29" w:rsidRDefault="00ED5B29">
      <w:pPr>
        <w:pStyle w:val="ConsPlusNormal"/>
        <w:spacing w:before="200"/>
        <w:ind w:firstLine="540"/>
        <w:jc w:val="both"/>
      </w:pPr>
      <w:r>
        <w:t>Глава городского округа город Воронеж в срок не позднее 2 месяцев со дня досрочного прекращения полномочий члена Общественной палаты своим постановлением утверждает нового члена Общественной палаты.</w:t>
      </w:r>
    </w:p>
    <w:p w14:paraId="4D140B7F" w14:textId="77777777" w:rsidR="00ED5B29" w:rsidRDefault="00ED5B29">
      <w:pPr>
        <w:pStyle w:val="ConsPlusNormal"/>
        <w:spacing w:before="200"/>
        <w:ind w:firstLine="540"/>
        <w:jc w:val="both"/>
      </w:pPr>
      <w:r>
        <w:t>3. В случае досрочного прекращения полномочий члена Общественной палаты, утвержденного Воронежской городской Думой, Воронежская городская Дума утверждает нового члена Общественной палаты из числа кандидатов, выдвинутых ранее некоммерческими организациями при формировании действующего состава Общественной палаты, но не утвержденных Воронежской городской Думой, либо из числа граждан, осуществляющих общественно значимую деятельность на территории городского округа город Воронеж.</w:t>
      </w:r>
    </w:p>
    <w:p w14:paraId="1509D6F0" w14:textId="77777777" w:rsidR="00ED5B29" w:rsidRDefault="00ED5B29">
      <w:pPr>
        <w:pStyle w:val="ConsPlusNormal"/>
        <w:spacing w:before="200"/>
        <w:ind w:firstLine="540"/>
        <w:jc w:val="both"/>
      </w:pPr>
      <w:r>
        <w:t xml:space="preserve">Постоянная комиссия Воронежской городской Думы, в ведении которой находятся вопросы развития местного самоуправления, в течение 30 календарных дней со дня поступления в Воронежскую городскую Думу копии решения Общественной палаты о прекращении полномочий члена Общественной палаты на своем заседании определяет кандидатуру нового члена Общественной палаты. В случае принятия постоянной комиссией решения в отношении кандидатуры из числа граждан, осуществляющих общественно значимую деятельность на территории городского округа город Воронеж, предложение войти в состав Общественной палаты доводится до такого гражданина аппаратом Воронежской городской Думы. Гражданин, получивший предложение войти в состав Общественной палаты, в течение 10 календарных дней со дня получения предложения письменно уведомляет Воронежскую городскую Думу о своем согласии войти в состав Общественной палаты и на обработку своих персональных данных по форме согласно </w:t>
      </w:r>
      <w:hyperlink w:anchor="P371">
        <w:r>
          <w:rPr>
            <w:color w:val="0000FF"/>
          </w:rPr>
          <w:t>приложению N 2</w:t>
        </w:r>
      </w:hyperlink>
      <w:r>
        <w:t xml:space="preserve"> к настоящему Положению либо об отказе войти в состав Общественной палаты.</w:t>
      </w:r>
    </w:p>
    <w:p w14:paraId="358779D3" w14:textId="77777777" w:rsidR="00ED5B29" w:rsidRDefault="00ED5B29">
      <w:pPr>
        <w:pStyle w:val="ConsPlusNormal"/>
        <w:spacing w:before="200"/>
        <w:ind w:firstLine="540"/>
        <w:jc w:val="both"/>
      </w:pPr>
      <w:r>
        <w:t>К согласию прилагаются:</w:t>
      </w:r>
    </w:p>
    <w:p w14:paraId="295955D1" w14:textId="77777777" w:rsidR="00ED5B29" w:rsidRDefault="00ED5B29">
      <w:pPr>
        <w:pStyle w:val="ConsPlusNormal"/>
        <w:spacing w:before="200"/>
        <w:ind w:firstLine="540"/>
        <w:jc w:val="both"/>
      </w:pPr>
      <w:r>
        <w:t>1) автобиография кандидата;</w:t>
      </w:r>
    </w:p>
    <w:p w14:paraId="633DF54F" w14:textId="77777777" w:rsidR="00ED5B29" w:rsidRDefault="00ED5B29">
      <w:pPr>
        <w:pStyle w:val="ConsPlusNormal"/>
        <w:spacing w:before="200"/>
        <w:ind w:firstLine="540"/>
        <w:jc w:val="both"/>
      </w:pPr>
      <w:r>
        <w:t>2) копия паспорта кандидата с указанием установочных данных, адреса регистрации и семейного положения;</w:t>
      </w:r>
    </w:p>
    <w:p w14:paraId="5AF8D55A" w14:textId="77777777" w:rsidR="00ED5B29" w:rsidRDefault="00ED5B29">
      <w:pPr>
        <w:pStyle w:val="ConsPlusNormal"/>
        <w:spacing w:before="200"/>
        <w:ind w:firstLine="540"/>
        <w:jc w:val="both"/>
      </w:pPr>
      <w:r>
        <w:t>3) справка об отсутствии судимости установленной формы (в случае, если у гражданина справка отсутствует, - копия заявления гражданина на выдачу справки об отсутствии судимости, поданного в установленном порядке; при этом справка об отсутствии судимости должна быть предоставлена гражданином до принятия Воронежской городской Думой решения об утверждении членов Общественной палаты);</w:t>
      </w:r>
    </w:p>
    <w:p w14:paraId="171DCEFD" w14:textId="77777777" w:rsidR="00ED5B29" w:rsidRDefault="00ED5B29">
      <w:pPr>
        <w:pStyle w:val="ConsPlusNormal"/>
        <w:spacing w:before="200"/>
        <w:ind w:firstLine="540"/>
        <w:jc w:val="both"/>
      </w:pPr>
      <w:r>
        <w:t>4) две цветные фотографии кандидата (размером 3 см x 4 см).</w:t>
      </w:r>
    </w:p>
    <w:p w14:paraId="6D9A8BF6" w14:textId="77777777" w:rsidR="00ED5B29" w:rsidRDefault="00ED5B29">
      <w:pPr>
        <w:pStyle w:val="ConsPlusNormal"/>
        <w:spacing w:before="200"/>
        <w:ind w:firstLine="540"/>
        <w:jc w:val="both"/>
      </w:pPr>
      <w:r>
        <w:t>Воронежская городская Дума в срок не позднее 2 месяцев со дня досрочного прекращения полномочий члена Общественной палаты своим решением утверждает нового члена Общественной палаты.</w:t>
      </w:r>
    </w:p>
    <w:p w14:paraId="5CF84437" w14:textId="77777777" w:rsidR="00ED5B29" w:rsidRDefault="00ED5B29">
      <w:pPr>
        <w:pStyle w:val="ConsPlusNormal"/>
        <w:spacing w:before="200"/>
        <w:ind w:firstLine="540"/>
        <w:jc w:val="both"/>
      </w:pPr>
      <w:r>
        <w:t xml:space="preserve">4. В случае досрочного прекращения полномочий члена Общественной палаты, избранного членами Общественной палаты, в течение 30 календарных дней со дня принятия решения о прекращении полномочий члены Общественной палаты в соответствии с Регламентом избирают нового члена Общественной палаты из числа кандидатов, выдвинутых ранее в соответствии с </w:t>
      </w:r>
      <w:hyperlink w:anchor="P139">
        <w:r>
          <w:rPr>
            <w:color w:val="0000FF"/>
          </w:rPr>
          <w:t>пунктом 3 части 1 статьи 10</w:t>
        </w:r>
      </w:hyperlink>
      <w:r>
        <w:t xml:space="preserve"> настоящего Положения некоммерческими организациями при формировании действующего состава Общественной палаты.</w:t>
      </w:r>
    </w:p>
    <w:p w14:paraId="3B5DE8E4" w14:textId="77777777" w:rsidR="00ED5B29" w:rsidRDefault="00ED5B29">
      <w:pPr>
        <w:pStyle w:val="ConsPlusNormal"/>
        <w:spacing w:before="200"/>
        <w:ind w:firstLine="540"/>
        <w:jc w:val="both"/>
      </w:pPr>
      <w:r>
        <w:t>5. В случае, если до истечения срока полномочий членов Общественной палаты остается менее 6 месяцев, утверждение нового члена Общественной палаты вместо члена Общественной палаты, досрочно прекратившего полномочия, не производится.</w:t>
      </w:r>
    </w:p>
    <w:p w14:paraId="1CBC56C9" w14:textId="77777777" w:rsidR="00ED5B29" w:rsidRDefault="00ED5B29">
      <w:pPr>
        <w:pStyle w:val="ConsPlusNormal"/>
        <w:ind w:firstLine="540"/>
        <w:jc w:val="both"/>
      </w:pPr>
    </w:p>
    <w:p w14:paraId="005A1C57" w14:textId="77777777" w:rsidR="00ED5B29" w:rsidRDefault="00ED5B29">
      <w:pPr>
        <w:pStyle w:val="ConsPlusTitle"/>
        <w:ind w:firstLine="540"/>
        <w:jc w:val="both"/>
        <w:outlineLvl w:val="1"/>
      </w:pPr>
      <w:r>
        <w:t>Статья 15. Основные формы работы Общественной палаты</w:t>
      </w:r>
    </w:p>
    <w:p w14:paraId="1BFDD561" w14:textId="77777777" w:rsidR="00ED5B29" w:rsidRDefault="00ED5B29">
      <w:pPr>
        <w:pStyle w:val="ConsPlusNormal"/>
        <w:ind w:firstLine="540"/>
        <w:jc w:val="both"/>
      </w:pPr>
    </w:p>
    <w:p w14:paraId="73EF9E50" w14:textId="77777777" w:rsidR="00ED5B29" w:rsidRDefault="00ED5B29">
      <w:pPr>
        <w:pStyle w:val="ConsPlusNormal"/>
        <w:ind w:firstLine="540"/>
        <w:jc w:val="both"/>
      </w:pPr>
      <w:r>
        <w:t>1. Основными формами работы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14:paraId="4A995481" w14:textId="77777777" w:rsidR="00ED5B29" w:rsidRDefault="00ED5B29">
      <w:pPr>
        <w:pStyle w:val="ConsPlusNormal"/>
        <w:spacing w:before="200"/>
        <w:ind w:firstLine="540"/>
        <w:jc w:val="both"/>
      </w:pPr>
      <w:r>
        <w:lastRenderedPageBreak/>
        <w:t>2. Заседания Общественной палаты проводятся в соответствии с планом работы Общественной палаты, но не реже одного раза в квартал. По решению Совета Общественной палаты может проводиться внеочередное и выездное заседание Общественной палаты.</w:t>
      </w:r>
    </w:p>
    <w:p w14:paraId="774BB300" w14:textId="77777777" w:rsidR="00ED5B29" w:rsidRDefault="00ED5B29">
      <w:pPr>
        <w:pStyle w:val="ConsPlusNormal"/>
        <w:spacing w:before="200"/>
        <w:ind w:firstLine="540"/>
        <w:jc w:val="both"/>
      </w:pPr>
      <w:r>
        <w:t>3. Заседание Общественной палаты считается правомочным, если на нем присутствует более половины от установленного числа членов Общественной палаты.</w:t>
      </w:r>
    </w:p>
    <w:p w14:paraId="2E1EF48C" w14:textId="77777777" w:rsidR="00ED5B29" w:rsidRDefault="00ED5B29">
      <w:pPr>
        <w:pStyle w:val="ConsPlusNormal"/>
        <w:ind w:firstLine="540"/>
        <w:jc w:val="both"/>
      </w:pPr>
    </w:p>
    <w:p w14:paraId="749867E9" w14:textId="77777777" w:rsidR="00ED5B29" w:rsidRDefault="00ED5B29">
      <w:pPr>
        <w:pStyle w:val="ConsPlusTitle"/>
        <w:ind w:firstLine="540"/>
        <w:jc w:val="both"/>
        <w:outlineLvl w:val="1"/>
      </w:pPr>
      <w:r>
        <w:t>Статья 16. Решения Общественной палаты</w:t>
      </w:r>
    </w:p>
    <w:p w14:paraId="15D759AC" w14:textId="77777777" w:rsidR="00ED5B29" w:rsidRDefault="00ED5B29">
      <w:pPr>
        <w:pStyle w:val="ConsPlusNormal"/>
        <w:ind w:firstLine="540"/>
        <w:jc w:val="both"/>
      </w:pPr>
    </w:p>
    <w:p w14:paraId="0197D110" w14:textId="77777777" w:rsidR="00ED5B29" w:rsidRDefault="00ED5B29">
      <w:pPr>
        <w:pStyle w:val="ConsPlusNormal"/>
        <w:ind w:firstLine="540"/>
        <w:jc w:val="both"/>
      </w:pPr>
      <w:r>
        <w:t>1. Решения Общественной палаты принимаются в форме протоколов, заключений, предложений и обращений.</w:t>
      </w:r>
    </w:p>
    <w:p w14:paraId="383C016B" w14:textId="77777777" w:rsidR="00ED5B29" w:rsidRDefault="00ED5B29">
      <w:pPr>
        <w:pStyle w:val="ConsPlusNormal"/>
        <w:spacing w:before="200"/>
        <w:ind w:firstLine="540"/>
        <w:jc w:val="both"/>
      </w:pPr>
      <w:r>
        <w:t>2. Решения Общественной палаты принимаются на ее заседаниях открытым голосованием простым большинством голосов от числа присутствующих на заседании членов Общественной палаты.</w:t>
      </w:r>
    </w:p>
    <w:p w14:paraId="710F3EF6" w14:textId="77777777" w:rsidR="00ED5B29" w:rsidRDefault="00ED5B29">
      <w:pPr>
        <w:pStyle w:val="ConsPlusNormal"/>
        <w:spacing w:before="200"/>
        <w:ind w:firstLine="540"/>
        <w:jc w:val="both"/>
      </w:pPr>
      <w:r>
        <w:t>3. Член Общественной палаты, не согласный с решением Общественной палаты, вправе изложить в письменном виде особое мнение, которое заносится в протокол заседания Общественной палаты и прилагается к решению, в отношении которого высказано это мнение.</w:t>
      </w:r>
    </w:p>
    <w:p w14:paraId="70EF478B" w14:textId="77777777" w:rsidR="00ED5B29" w:rsidRDefault="00ED5B29">
      <w:pPr>
        <w:pStyle w:val="ConsPlusNormal"/>
        <w:spacing w:before="200"/>
        <w:ind w:firstLine="540"/>
        <w:jc w:val="both"/>
      </w:pPr>
      <w:r>
        <w:t>4. Решения Общественной палаты носят рекомендательный характер, за исключением решений об организации работы Общественной палаты.</w:t>
      </w:r>
    </w:p>
    <w:p w14:paraId="26989A28" w14:textId="77777777" w:rsidR="00ED5B29" w:rsidRDefault="00ED5B29">
      <w:pPr>
        <w:pStyle w:val="ConsPlusNormal"/>
        <w:spacing w:before="200"/>
        <w:ind w:firstLine="540"/>
        <w:jc w:val="both"/>
      </w:pPr>
      <w:r>
        <w:t>5. Решения Общественной палаты доводятся до сведения заинтересованных организаций и граждан.</w:t>
      </w:r>
    </w:p>
    <w:p w14:paraId="475EB158" w14:textId="77777777" w:rsidR="00ED5B29" w:rsidRDefault="00ED5B29">
      <w:pPr>
        <w:pStyle w:val="ConsPlusNormal"/>
        <w:ind w:firstLine="540"/>
        <w:jc w:val="both"/>
      </w:pPr>
    </w:p>
    <w:p w14:paraId="16C65B62" w14:textId="77777777" w:rsidR="00ED5B29" w:rsidRDefault="00ED5B29">
      <w:pPr>
        <w:pStyle w:val="ConsPlusTitle"/>
        <w:ind w:firstLine="540"/>
        <w:jc w:val="both"/>
        <w:outlineLvl w:val="1"/>
      </w:pPr>
      <w:r>
        <w:t>Статья 17. Общественная экспертиза</w:t>
      </w:r>
    </w:p>
    <w:p w14:paraId="52AC6CFB" w14:textId="77777777" w:rsidR="00ED5B29" w:rsidRDefault="00ED5B29">
      <w:pPr>
        <w:pStyle w:val="ConsPlusNormal"/>
        <w:ind w:firstLine="540"/>
        <w:jc w:val="both"/>
      </w:pPr>
    </w:p>
    <w:p w14:paraId="3BDDC3BB" w14:textId="77777777" w:rsidR="00ED5B29" w:rsidRDefault="00ED5B29">
      <w:pPr>
        <w:pStyle w:val="ConsPlusNormal"/>
        <w:ind w:firstLine="540"/>
        <w:jc w:val="both"/>
      </w:pPr>
      <w:r>
        <w:t>1. Общественная палата по решению Совета Общественной палаты либо по предложению руководителей органов местного самоуправления, муниципальных органов и организаций, иных органов и организаций, осуществляющих в соответствии с федеральными законами отдельные публичные полномочия на территории городского округа город Воронеж, вправе проводить общественную экспертизу, включающую анализ и оценку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органов и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14:paraId="45AAC203" w14:textId="77777777" w:rsidR="00ED5B29" w:rsidRDefault="00ED5B29">
      <w:pPr>
        <w:pStyle w:val="ConsPlusNormal"/>
        <w:spacing w:before="200"/>
        <w:ind w:firstLine="540"/>
        <w:jc w:val="both"/>
      </w:pPr>
      <w:r>
        <w:t>2. Для проведения общественной экспертизы Общественная палата создает рабочую группу, которая вправе:</w:t>
      </w:r>
    </w:p>
    <w:p w14:paraId="42E1C834" w14:textId="77777777" w:rsidR="00ED5B29" w:rsidRDefault="00ED5B29">
      <w:pPr>
        <w:pStyle w:val="ConsPlusNormal"/>
        <w:spacing w:before="200"/>
        <w:ind w:firstLine="540"/>
        <w:jc w:val="both"/>
      </w:pPr>
      <w:r>
        <w:t>1) привлекать специалиста в соответствующей области знаний (общественного эксперта) либо сформировать экспертную комиссию;</w:t>
      </w:r>
    </w:p>
    <w:p w14:paraId="6ACA47EF" w14:textId="77777777" w:rsidR="00ED5B29" w:rsidRDefault="00ED5B29">
      <w:pPr>
        <w:pStyle w:val="ConsPlusNormal"/>
        <w:spacing w:before="200"/>
        <w:ind w:firstLine="540"/>
        <w:jc w:val="both"/>
      </w:pPr>
      <w:r>
        <w:t>2) рекомендовать Общественной палате направить соответствующие запросы о представлении документов и материалов, необходимых для проведения общественной экспертизы;</w:t>
      </w:r>
    </w:p>
    <w:p w14:paraId="6D367BE1" w14:textId="77777777" w:rsidR="00ED5B29" w:rsidRDefault="00ED5B29">
      <w:pPr>
        <w:pStyle w:val="ConsPlusNormal"/>
        <w:spacing w:before="200"/>
        <w:ind w:firstLine="540"/>
        <w:jc w:val="both"/>
      </w:pPr>
      <w:r>
        <w:t>3) предложить Общественной палате направить членов Общественной палаты для участия в работе органов местного самоуправления, муниципальных органов и организаций в целях обсуждения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органов и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14:paraId="5E3B61D8" w14:textId="77777777" w:rsidR="00ED5B29" w:rsidRDefault="00ED5B29">
      <w:pPr>
        <w:pStyle w:val="ConsPlusNormal"/>
        <w:spacing w:before="200"/>
        <w:ind w:firstLine="540"/>
        <w:jc w:val="both"/>
      </w:pPr>
      <w:r>
        <w:t>3. При поступлении запроса Общественной палаты органы местного самоуправления, муниципальные органы и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w:t>
      </w:r>
    </w:p>
    <w:p w14:paraId="27258618" w14:textId="77777777" w:rsidR="00ED5B29" w:rsidRDefault="00ED5B29">
      <w:pPr>
        <w:pStyle w:val="ConsPlusNormal"/>
        <w:spacing w:before="200"/>
        <w:ind w:firstLine="540"/>
        <w:jc w:val="both"/>
      </w:pPr>
      <w:r>
        <w:t xml:space="preserve">К запросу должна прилагаться надлежаще заверенная копия решения Совета Общественной </w:t>
      </w:r>
      <w:r>
        <w:lastRenderedPageBreak/>
        <w:t>палаты о проведении общественной экспертизы.</w:t>
      </w:r>
    </w:p>
    <w:p w14:paraId="65960C66" w14:textId="77777777" w:rsidR="00ED5B29" w:rsidRDefault="00ED5B29">
      <w:pPr>
        <w:pStyle w:val="ConsPlusNormal"/>
        <w:spacing w:before="200"/>
        <w:ind w:firstLine="540"/>
        <w:jc w:val="both"/>
      </w:pPr>
      <w:r>
        <w:t>4. Срок проведения общественной экспертизы не может превышать 120 дней со дня объявления о проведении общественной экспертизы, если иное не установлено федеральными законами.</w:t>
      </w:r>
    </w:p>
    <w:p w14:paraId="4866A269" w14:textId="77777777" w:rsidR="00ED5B29" w:rsidRDefault="00ED5B29">
      <w:pPr>
        <w:pStyle w:val="ConsPlusNormal"/>
        <w:spacing w:before="200"/>
        <w:ind w:firstLine="540"/>
        <w:jc w:val="both"/>
      </w:pPr>
      <w:r>
        <w:t>Общественная экспертиза проектов нормативных актов Воронежской городской Думы, нормативных правовых актов главы городского округа город Воронеж, нормативных правовых актов администрации городского округа город Воронеж, проводимая по инициативе главы городского округа город Воронеж, осуществляется в срок, установленный в предложении главы городского округа город Воронеж.</w:t>
      </w:r>
    </w:p>
    <w:p w14:paraId="24716B91" w14:textId="77777777" w:rsidR="00ED5B29" w:rsidRDefault="00ED5B29">
      <w:pPr>
        <w:pStyle w:val="ConsPlusNormal"/>
        <w:spacing w:before="200"/>
        <w:ind w:firstLine="540"/>
        <w:jc w:val="both"/>
      </w:pPr>
      <w:r>
        <w:t>5. Общественная экспертиза проводится в порядке, установленном Регламентом, в соответствии с действующим законодательством.</w:t>
      </w:r>
    </w:p>
    <w:p w14:paraId="2E384FDA" w14:textId="77777777" w:rsidR="00ED5B29" w:rsidRDefault="00ED5B29">
      <w:pPr>
        <w:pStyle w:val="ConsPlusNormal"/>
        <w:spacing w:before="200"/>
        <w:ind w:firstLine="540"/>
        <w:jc w:val="both"/>
      </w:pPr>
      <w:r>
        <w:t>6. По результатам общественной экспертизы Общественной палатой подготавливается заключение, которое содержит:</w:t>
      </w:r>
    </w:p>
    <w:p w14:paraId="415C1E2F" w14:textId="77777777" w:rsidR="00ED5B29" w:rsidRDefault="00ED5B29">
      <w:pPr>
        <w:pStyle w:val="ConsPlusNormal"/>
        <w:spacing w:before="20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14:paraId="05FECF90" w14:textId="77777777" w:rsidR="00ED5B29" w:rsidRDefault="00ED5B29">
      <w:pPr>
        <w:pStyle w:val="ConsPlusNormal"/>
        <w:spacing w:before="20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14:paraId="1B6D7CAA" w14:textId="77777777" w:rsidR="00ED5B29" w:rsidRDefault="00ED5B29">
      <w:pPr>
        <w:pStyle w:val="ConsPlusNormal"/>
        <w:spacing w:before="20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14:paraId="525445D2" w14:textId="77777777" w:rsidR="00ED5B29" w:rsidRDefault="00ED5B29">
      <w:pPr>
        <w:pStyle w:val="ConsPlusNormal"/>
        <w:spacing w:before="200"/>
        <w:ind w:firstLine="540"/>
        <w:jc w:val="both"/>
      </w:pPr>
      <w:r>
        <w:t>7. Заключение, подготовленное по результатам общественной экспертизы, направляется на рассмотрение руководителям органов местного самоуправления, муниципальных органов и организаций, иных органов и организаций, осуществляющих отдельные публичные полномочия, обнародуется, в том числе путем размещения в информационно-телекоммуникационной сети "Интернет", и подлежит обязательному рассмотрению.</w:t>
      </w:r>
    </w:p>
    <w:p w14:paraId="06076EBF" w14:textId="77777777" w:rsidR="00ED5B29" w:rsidRDefault="00ED5B29">
      <w:pPr>
        <w:pStyle w:val="ConsPlusNormal"/>
        <w:ind w:firstLine="540"/>
        <w:jc w:val="both"/>
      </w:pPr>
    </w:p>
    <w:p w14:paraId="6630469D" w14:textId="77777777" w:rsidR="00ED5B29" w:rsidRDefault="00ED5B29">
      <w:pPr>
        <w:pStyle w:val="ConsPlusTitle"/>
        <w:ind w:firstLine="540"/>
        <w:jc w:val="both"/>
        <w:outlineLvl w:val="1"/>
      </w:pPr>
      <w:r>
        <w:t>Статья 18. Общественный мониторинг</w:t>
      </w:r>
    </w:p>
    <w:p w14:paraId="6511DBD6" w14:textId="77777777" w:rsidR="00ED5B29" w:rsidRDefault="00ED5B29">
      <w:pPr>
        <w:pStyle w:val="ConsPlusNormal"/>
        <w:ind w:firstLine="540"/>
        <w:jc w:val="both"/>
      </w:pPr>
    </w:p>
    <w:p w14:paraId="792B82AC" w14:textId="77777777" w:rsidR="00ED5B29" w:rsidRDefault="00ED5B29">
      <w:pPr>
        <w:pStyle w:val="ConsPlusNormal"/>
        <w:ind w:firstLine="540"/>
        <w:jc w:val="both"/>
      </w:pPr>
      <w:r>
        <w:t>1. Общественная палата по решению Совета Общественной палаты вправе проводить общественный мониторинг, под которым понимается постоянное (систематическое) или временное наблюдение за деятельностью органов местного самоуправления городского округа город Воронеж, муниципальных органов и организаций, иных органов и организаций, осуществляющих в соответствии с действующим законодательством отдельные публичные полномочия.</w:t>
      </w:r>
    </w:p>
    <w:p w14:paraId="1540E9D6" w14:textId="77777777" w:rsidR="00ED5B29" w:rsidRDefault="00ED5B29">
      <w:pPr>
        <w:pStyle w:val="ConsPlusNormal"/>
        <w:spacing w:before="200"/>
        <w:ind w:firstLine="540"/>
        <w:jc w:val="both"/>
      </w:pPr>
      <w:r>
        <w:t>2. Порядок проведения общественного мониторинга и определения его результатов устанавливается Общественной палатой.</w:t>
      </w:r>
    </w:p>
    <w:p w14:paraId="76577933" w14:textId="77777777" w:rsidR="00ED5B29" w:rsidRDefault="00ED5B29">
      <w:pPr>
        <w:pStyle w:val="ConsPlusNormal"/>
        <w:spacing w:before="200"/>
        <w:ind w:firstLine="540"/>
        <w:jc w:val="both"/>
      </w:pPr>
      <w:r>
        <w:t>3. 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том числе путем размещения в информационно-телекоммуникационной сети "Интернет", и подлежит обязательному рассмотрению органами местного самоуправления, муниципальными органами и организациями, иными органами и организациями, осуществляющими отдельные публичные полномочия на территории городского округа город Воронеж.</w:t>
      </w:r>
    </w:p>
    <w:p w14:paraId="14D19E27" w14:textId="77777777" w:rsidR="00ED5B29" w:rsidRDefault="00ED5B29">
      <w:pPr>
        <w:pStyle w:val="ConsPlusNormal"/>
        <w:spacing w:before="200"/>
        <w:ind w:firstLine="540"/>
        <w:jc w:val="both"/>
      </w:pPr>
      <w:r>
        <w:t>4. Общественная палата вправе осуществлять и другие виды общественного контроля, не противоречащие нормам действующего законодательства.</w:t>
      </w:r>
    </w:p>
    <w:p w14:paraId="48AD0520" w14:textId="77777777" w:rsidR="00ED5B29" w:rsidRDefault="00ED5B29">
      <w:pPr>
        <w:pStyle w:val="ConsPlusNormal"/>
        <w:ind w:firstLine="540"/>
        <w:jc w:val="both"/>
      </w:pPr>
    </w:p>
    <w:p w14:paraId="30AA76FD" w14:textId="77777777" w:rsidR="00ED5B29" w:rsidRDefault="00ED5B29">
      <w:pPr>
        <w:pStyle w:val="ConsPlusTitle"/>
        <w:ind w:firstLine="540"/>
        <w:jc w:val="both"/>
        <w:outlineLvl w:val="1"/>
      </w:pPr>
      <w:r>
        <w:t>Статья 19. Рассмотрение Общественной палатой гражданских инициатив</w:t>
      </w:r>
    </w:p>
    <w:p w14:paraId="16A3A400" w14:textId="77777777" w:rsidR="00ED5B29" w:rsidRDefault="00ED5B29">
      <w:pPr>
        <w:pStyle w:val="ConsPlusNormal"/>
        <w:ind w:firstLine="540"/>
        <w:jc w:val="both"/>
      </w:pPr>
    </w:p>
    <w:p w14:paraId="1ED7508B" w14:textId="77777777" w:rsidR="00ED5B29" w:rsidRDefault="00ED5B29">
      <w:pPr>
        <w:pStyle w:val="ConsPlusNormal"/>
        <w:ind w:firstLine="540"/>
        <w:jc w:val="both"/>
      </w:pPr>
      <w:r>
        <w:t>1.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14:paraId="4539B558" w14:textId="77777777" w:rsidR="00ED5B29" w:rsidRDefault="00ED5B29">
      <w:pPr>
        <w:pStyle w:val="ConsPlusNormal"/>
        <w:spacing w:before="200"/>
        <w:ind w:firstLine="540"/>
        <w:jc w:val="both"/>
      </w:pPr>
      <w:r>
        <w:lastRenderedPageBreak/>
        <w:t>2. Общественная палата проводит гражданские форумы, слушания и иные мероприятия по общественно важным проблемам в порядке, установленном Регламентом.</w:t>
      </w:r>
    </w:p>
    <w:p w14:paraId="51EECA6F" w14:textId="77777777" w:rsidR="00ED5B29" w:rsidRDefault="00ED5B29">
      <w:pPr>
        <w:pStyle w:val="ConsPlusNormal"/>
        <w:spacing w:before="200"/>
        <w:ind w:firstLine="540"/>
        <w:jc w:val="both"/>
      </w:pPr>
      <w:r>
        <w:t>3. Общественная палата доводит до сведения граждан информацию о гражданских инициативах посредством размещения на официальном сайте Общественной палаты в информационно-телекоммуникационной сети "Интернет".</w:t>
      </w:r>
    </w:p>
    <w:p w14:paraId="50D8D984" w14:textId="77777777" w:rsidR="00ED5B29" w:rsidRDefault="00ED5B29">
      <w:pPr>
        <w:pStyle w:val="ConsPlusNormal"/>
        <w:ind w:firstLine="540"/>
        <w:jc w:val="both"/>
      </w:pPr>
    </w:p>
    <w:p w14:paraId="2A1D8AF3" w14:textId="77777777" w:rsidR="00ED5B29" w:rsidRDefault="00ED5B29">
      <w:pPr>
        <w:pStyle w:val="ConsPlusTitle"/>
        <w:ind w:firstLine="540"/>
        <w:jc w:val="both"/>
        <w:outlineLvl w:val="1"/>
      </w:pPr>
      <w:r>
        <w:t>Статья 20. Взаимодействие Общественной палаты с органами местного самоуправления городского округа город Воронеж</w:t>
      </w:r>
    </w:p>
    <w:p w14:paraId="4A6858A1" w14:textId="77777777" w:rsidR="00ED5B29" w:rsidRDefault="00ED5B29">
      <w:pPr>
        <w:pStyle w:val="ConsPlusNormal"/>
        <w:ind w:firstLine="540"/>
        <w:jc w:val="both"/>
      </w:pPr>
    </w:p>
    <w:p w14:paraId="201CF5DA" w14:textId="77777777" w:rsidR="00ED5B29" w:rsidRDefault="00ED5B29">
      <w:pPr>
        <w:pStyle w:val="ConsPlusNormal"/>
        <w:ind w:firstLine="540"/>
        <w:jc w:val="both"/>
      </w:pPr>
      <w:r>
        <w:t>1. Органы местного самоуправления, муниципальные органы и организации, иные органы и организации, осуществляющие отдельные публичные полномочия на территории городского округа город Воронеж,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в установленный законом срок.</w:t>
      </w:r>
    </w:p>
    <w:p w14:paraId="12106C1D" w14:textId="77777777" w:rsidR="00ED5B29" w:rsidRDefault="00ED5B29">
      <w:pPr>
        <w:pStyle w:val="ConsPlusNormal"/>
        <w:spacing w:before="200"/>
        <w:ind w:firstLine="540"/>
        <w:jc w:val="both"/>
      </w:pPr>
      <w:r>
        <w:t>2. Органы местного самоуправления городского округа город Воронеж и их должностные лица оказывают содействие членам Общественной палаты в исполнении ими полномочий, установленных настоящим Положением и Регламентом.</w:t>
      </w:r>
    </w:p>
    <w:p w14:paraId="1B1045B1" w14:textId="77777777" w:rsidR="00ED5B29" w:rsidRDefault="00ED5B29">
      <w:pPr>
        <w:pStyle w:val="ConsPlusNormal"/>
        <w:ind w:firstLine="540"/>
        <w:jc w:val="both"/>
      </w:pPr>
    </w:p>
    <w:p w14:paraId="5A4E50C5" w14:textId="77777777" w:rsidR="00ED5B29" w:rsidRDefault="00ED5B29">
      <w:pPr>
        <w:pStyle w:val="ConsPlusTitle"/>
        <w:ind w:firstLine="540"/>
        <w:jc w:val="both"/>
        <w:outlineLvl w:val="1"/>
      </w:pPr>
      <w:r>
        <w:t>Статья 21. Ежегодный отчет Общественной палаты</w:t>
      </w:r>
    </w:p>
    <w:p w14:paraId="097D7B9F" w14:textId="77777777" w:rsidR="00ED5B29" w:rsidRDefault="00ED5B29">
      <w:pPr>
        <w:pStyle w:val="ConsPlusNormal"/>
        <w:ind w:firstLine="540"/>
        <w:jc w:val="both"/>
      </w:pPr>
    </w:p>
    <w:p w14:paraId="2DFC4560" w14:textId="77777777" w:rsidR="00ED5B29" w:rsidRDefault="00ED5B29">
      <w:pPr>
        <w:pStyle w:val="ConsPlusNormal"/>
        <w:ind w:firstLine="540"/>
        <w:jc w:val="both"/>
      </w:pPr>
      <w:r>
        <w:t>Общественная палата ежегодно готовит отчет о результатах деятельности и развитии гражданского общества в городском округе город Воронеж, который размещается управлением по работе с административными органами и структурами гражданского общества на официальном сайте Общественной палаты в информационно-телекоммуникационной сети "Интернет".</w:t>
      </w:r>
    </w:p>
    <w:p w14:paraId="41FE39B5" w14:textId="77777777" w:rsidR="00ED5B29" w:rsidRDefault="00ED5B29">
      <w:pPr>
        <w:pStyle w:val="ConsPlusNormal"/>
        <w:ind w:firstLine="540"/>
        <w:jc w:val="both"/>
      </w:pPr>
    </w:p>
    <w:p w14:paraId="50F8B9AE" w14:textId="77777777" w:rsidR="00ED5B29" w:rsidRDefault="00ED5B29">
      <w:pPr>
        <w:pStyle w:val="ConsPlusTitle"/>
        <w:ind w:firstLine="540"/>
        <w:jc w:val="both"/>
        <w:outlineLvl w:val="1"/>
      </w:pPr>
      <w:r>
        <w:t>Статья 22. Предоставление информации Общественной палате</w:t>
      </w:r>
    </w:p>
    <w:p w14:paraId="70F83BBF" w14:textId="77777777" w:rsidR="00ED5B29" w:rsidRDefault="00ED5B29">
      <w:pPr>
        <w:pStyle w:val="ConsPlusNormal"/>
        <w:ind w:firstLine="540"/>
        <w:jc w:val="both"/>
      </w:pPr>
    </w:p>
    <w:p w14:paraId="7E191208" w14:textId="77777777" w:rsidR="00ED5B29" w:rsidRDefault="00ED5B29">
      <w:pPr>
        <w:pStyle w:val="ConsPlusNormal"/>
        <w:ind w:firstLine="540"/>
        <w:jc w:val="both"/>
      </w:pPr>
      <w:r>
        <w:t xml:space="preserve">1. Общественная палата вправе направлять в органы местного самоуправления, муниципальные органы и организации, иные организации, осуществляющие отдельные публичные полномочия на территории городского округа город Воронеж,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48">
        <w:r>
          <w:rPr>
            <w:color w:val="0000FF"/>
          </w:rPr>
          <w:t>статье 2</w:t>
        </w:r>
      </w:hyperlink>
      <w:r>
        <w:t xml:space="preserve"> настоящего Положения.</w:t>
      </w:r>
    </w:p>
    <w:p w14:paraId="22D5C2A8" w14:textId="77777777" w:rsidR="00ED5B29" w:rsidRDefault="00ED5B29">
      <w:pPr>
        <w:pStyle w:val="ConsPlusNormal"/>
        <w:spacing w:before="200"/>
        <w:ind w:firstLine="540"/>
        <w:jc w:val="both"/>
      </w:pPr>
      <w:r>
        <w:t>2. Органы местного самоуправления, муниципальные органы и иные организации и их должностные лица, которым направлены запросы, информируют Общественную палату о результатах рассмотрения соответствующего запроса в установленный законом срок, а также предоставляют необходимые Общественной палате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
    <w:p w14:paraId="7D996358" w14:textId="77777777" w:rsidR="00ED5B29" w:rsidRDefault="00ED5B29">
      <w:pPr>
        <w:pStyle w:val="ConsPlusNormal"/>
        <w:ind w:firstLine="540"/>
        <w:jc w:val="both"/>
      </w:pPr>
    </w:p>
    <w:p w14:paraId="00852FA4" w14:textId="77777777" w:rsidR="00ED5B29" w:rsidRDefault="00ED5B29">
      <w:pPr>
        <w:pStyle w:val="ConsPlusNormal"/>
        <w:jc w:val="right"/>
      </w:pPr>
      <w:r>
        <w:t>Глава городского</w:t>
      </w:r>
    </w:p>
    <w:p w14:paraId="1081660C" w14:textId="77777777" w:rsidR="00ED5B29" w:rsidRDefault="00ED5B29">
      <w:pPr>
        <w:pStyle w:val="ConsPlusNormal"/>
        <w:jc w:val="right"/>
      </w:pPr>
      <w:r>
        <w:t>округа город Воронеж</w:t>
      </w:r>
    </w:p>
    <w:p w14:paraId="4F348811" w14:textId="77777777" w:rsidR="00ED5B29" w:rsidRDefault="00ED5B29">
      <w:pPr>
        <w:pStyle w:val="ConsPlusNormal"/>
        <w:jc w:val="right"/>
      </w:pPr>
      <w:r>
        <w:t>В.Ю.КСТЕНИН</w:t>
      </w:r>
    </w:p>
    <w:p w14:paraId="2D54D1E0" w14:textId="77777777" w:rsidR="00ED5B29" w:rsidRDefault="00ED5B29">
      <w:pPr>
        <w:pStyle w:val="ConsPlusNormal"/>
        <w:ind w:firstLine="540"/>
        <w:jc w:val="both"/>
      </w:pPr>
    </w:p>
    <w:p w14:paraId="2A044A81" w14:textId="77777777" w:rsidR="00ED5B29" w:rsidRDefault="00ED5B29">
      <w:pPr>
        <w:pStyle w:val="ConsPlusNormal"/>
        <w:jc w:val="right"/>
      </w:pPr>
      <w:r>
        <w:t>Председатель Воронежской городской Думы</w:t>
      </w:r>
    </w:p>
    <w:p w14:paraId="01AAFF53" w14:textId="77777777" w:rsidR="00ED5B29" w:rsidRDefault="00ED5B29">
      <w:pPr>
        <w:pStyle w:val="ConsPlusNormal"/>
        <w:jc w:val="right"/>
      </w:pPr>
      <w:r>
        <w:t>В.Ф.ХОДЫРЕВ</w:t>
      </w:r>
    </w:p>
    <w:p w14:paraId="1811B912" w14:textId="77777777" w:rsidR="00ED5B29" w:rsidRDefault="00ED5B29">
      <w:pPr>
        <w:pStyle w:val="ConsPlusNormal"/>
        <w:ind w:firstLine="540"/>
        <w:jc w:val="both"/>
      </w:pPr>
    </w:p>
    <w:p w14:paraId="7AF59791" w14:textId="77777777" w:rsidR="00ED5B29" w:rsidRDefault="00ED5B29">
      <w:pPr>
        <w:pStyle w:val="ConsPlusNormal"/>
        <w:ind w:firstLine="540"/>
        <w:jc w:val="both"/>
      </w:pPr>
    </w:p>
    <w:p w14:paraId="3AC49714" w14:textId="77777777" w:rsidR="00ED5B29" w:rsidRDefault="00ED5B29">
      <w:pPr>
        <w:pStyle w:val="ConsPlusNormal"/>
        <w:ind w:firstLine="540"/>
        <w:jc w:val="both"/>
      </w:pPr>
    </w:p>
    <w:p w14:paraId="22E4A86B" w14:textId="77777777" w:rsidR="00ED5B29" w:rsidRDefault="00ED5B29">
      <w:pPr>
        <w:pStyle w:val="ConsPlusNormal"/>
        <w:ind w:firstLine="540"/>
        <w:jc w:val="both"/>
      </w:pPr>
    </w:p>
    <w:p w14:paraId="391DD5A8" w14:textId="77777777" w:rsidR="00ED5B29" w:rsidRDefault="00ED5B29">
      <w:pPr>
        <w:pStyle w:val="ConsPlusNormal"/>
        <w:ind w:firstLine="540"/>
        <w:jc w:val="both"/>
      </w:pPr>
    </w:p>
    <w:p w14:paraId="489A5E21" w14:textId="77777777" w:rsidR="00ED5B29" w:rsidRDefault="00ED5B29">
      <w:pPr>
        <w:pStyle w:val="ConsPlusNormal"/>
        <w:jc w:val="right"/>
        <w:outlineLvl w:val="1"/>
      </w:pPr>
      <w:r>
        <w:t>Приложение N 1</w:t>
      </w:r>
    </w:p>
    <w:p w14:paraId="6519F87E" w14:textId="77777777" w:rsidR="00ED5B29" w:rsidRDefault="00ED5B29">
      <w:pPr>
        <w:pStyle w:val="ConsPlusNormal"/>
        <w:jc w:val="right"/>
      </w:pPr>
      <w:r>
        <w:t>к Положению</w:t>
      </w:r>
    </w:p>
    <w:p w14:paraId="305EF82E" w14:textId="77777777" w:rsidR="00ED5B29" w:rsidRDefault="00ED5B29">
      <w:pPr>
        <w:pStyle w:val="ConsPlusNormal"/>
        <w:jc w:val="right"/>
      </w:pPr>
      <w:r>
        <w:t>об Общественной палате</w:t>
      </w:r>
    </w:p>
    <w:p w14:paraId="4663C099" w14:textId="77777777" w:rsidR="00ED5B29" w:rsidRDefault="00ED5B29">
      <w:pPr>
        <w:pStyle w:val="ConsPlusNormal"/>
        <w:jc w:val="right"/>
      </w:pPr>
      <w:r>
        <w:t>городского округа город Воронеж</w:t>
      </w:r>
    </w:p>
    <w:p w14:paraId="7BE076C9" w14:textId="77777777" w:rsidR="00ED5B29" w:rsidRDefault="00ED5B29">
      <w:pPr>
        <w:pStyle w:val="ConsPlusNormal"/>
        <w:ind w:firstLine="540"/>
        <w:jc w:val="both"/>
      </w:pPr>
    </w:p>
    <w:p w14:paraId="6D39E89D" w14:textId="77777777" w:rsidR="00ED5B29" w:rsidRDefault="00ED5B29">
      <w:pPr>
        <w:pStyle w:val="ConsPlusNormal"/>
        <w:jc w:val="center"/>
      </w:pPr>
      <w:bookmarkStart w:id="12" w:name="P331"/>
      <w:bookmarkEnd w:id="12"/>
      <w:r>
        <w:rPr>
          <w:b/>
        </w:rPr>
        <w:t>БЛАНК УДОСТОВЕРЕНИЯ</w:t>
      </w:r>
    </w:p>
    <w:p w14:paraId="619DC8F1" w14:textId="77777777" w:rsidR="00ED5B29" w:rsidRDefault="00ED5B29">
      <w:pPr>
        <w:pStyle w:val="ConsPlusNormal"/>
        <w:jc w:val="center"/>
      </w:pPr>
      <w:r>
        <w:rPr>
          <w:b/>
        </w:rPr>
        <w:t>члена Общественной палаты городского округа город Воронеж</w:t>
      </w:r>
    </w:p>
    <w:p w14:paraId="7D32B3C4" w14:textId="77777777" w:rsidR="00ED5B29" w:rsidRDefault="00ED5B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365"/>
      </w:tblGrid>
      <w:tr w:rsidR="00ED5B29" w14:paraId="1ABB537D" w14:textId="77777777">
        <w:tc>
          <w:tcPr>
            <w:tcW w:w="4649" w:type="dxa"/>
            <w:tcBorders>
              <w:top w:val="single" w:sz="4" w:space="0" w:color="auto"/>
              <w:bottom w:val="nil"/>
            </w:tcBorders>
            <w:vAlign w:val="center"/>
          </w:tcPr>
          <w:p w14:paraId="1D276DD3" w14:textId="77777777" w:rsidR="00ED5B29" w:rsidRDefault="00ED5B29">
            <w:pPr>
              <w:pStyle w:val="ConsPlusNormal"/>
              <w:jc w:val="center"/>
            </w:pPr>
            <w:r>
              <w:t>Городской округ город Воронеж</w:t>
            </w:r>
          </w:p>
        </w:tc>
        <w:tc>
          <w:tcPr>
            <w:tcW w:w="4365" w:type="dxa"/>
            <w:tcBorders>
              <w:top w:val="single" w:sz="4" w:space="0" w:color="auto"/>
              <w:bottom w:val="nil"/>
            </w:tcBorders>
          </w:tcPr>
          <w:p w14:paraId="0CAD08CE" w14:textId="77777777" w:rsidR="00ED5B29" w:rsidRDefault="00ED5B29">
            <w:pPr>
              <w:pStyle w:val="ConsPlusNormal"/>
              <w:jc w:val="center"/>
            </w:pPr>
            <w:r>
              <w:t>Удостоверение N</w:t>
            </w:r>
          </w:p>
          <w:p w14:paraId="65376F72" w14:textId="77777777" w:rsidR="00ED5B29" w:rsidRDefault="00ED5B29">
            <w:pPr>
              <w:pStyle w:val="ConsPlusNormal"/>
              <w:jc w:val="center"/>
            </w:pPr>
            <w:r>
              <w:lastRenderedPageBreak/>
              <w:t>Член Общественной палаты</w:t>
            </w:r>
          </w:p>
        </w:tc>
      </w:tr>
      <w:tr w:rsidR="00ED5B29" w14:paraId="45BB5D82" w14:textId="77777777">
        <w:tc>
          <w:tcPr>
            <w:tcW w:w="4649" w:type="dxa"/>
            <w:tcBorders>
              <w:top w:val="nil"/>
              <w:bottom w:val="nil"/>
            </w:tcBorders>
          </w:tcPr>
          <w:p w14:paraId="1F7EAB8B" w14:textId="77777777" w:rsidR="00ED5B29" w:rsidRDefault="00ED5B29">
            <w:pPr>
              <w:pStyle w:val="ConsPlusNormal"/>
            </w:pPr>
          </w:p>
        </w:tc>
        <w:tc>
          <w:tcPr>
            <w:tcW w:w="4365" w:type="dxa"/>
            <w:tcBorders>
              <w:top w:val="nil"/>
              <w:bottom w:val="nil"/>
            </w:tcBorders>
          </w:tcPr>
          <w:p w14:paraId="5987B1C3" w14:textId="77777777" w:rsidR="00ED5B29" w:rsidRDefault="00ED5B29">
            <w:pPr>
              <w:pStyle w:val="ConsPlusNormal"/>
              <w:jc w:val="center"/>
            </w:pPr>
            <w:r>
              <w:t>Ф.И.О.</w:t>
            </w:r>
          </w:p>
        </w:tc>
      </w:tr>
      <w:tr w:rsidR="00ED5B29" w14:paraId="3A5AF41E" w14:textId="77777777">
        <w:tc>
          <w:tcPr>
            <w:tcW w:w="4649" w:type="dxa"/>
            <w:tcBorders>
              <w:top w:val="nil"/>
              <w:bottom w:val="nil"/>
            </w:tcBorders>
          </w:tcPr>
          <w:p w14:paraId="3FFF0BA2" w14:textId="77777777" w:rsidR="00ED5B29" w:rsidRDefault="00ED5B29">
            <w:pPr>
              <w:pStyle w:val="ConsPlusNormal"/>
              <w:jc w:val="right"/>
            </w:pPr>
            <w:r>
              <w:t>Герб Воронежа</w:t>
            </w:r>
          </w:p>
        </w:tc>
        <w:tc>
          <w:tcPr>
            <w:tcW w:w="4365" w:type="dxa"/>
            <w:tcBorders>
              <w:top w:val="nil"/>
              <w:bottom w:val="nil"/>
            </w:tcBorders>
          </w:tcPr>
          <w:p w14:paraId="366E23AA" w14:textId="77777777" w:rsidR="00ED5B29" w:rsidRDefault="00ED5B29">
            <w:pPr>
              <w:pStyle w:val="ConsPlusNormal"/>
            </w:pPr>
          </w:p>
        </w:tc>
      </w:tr>
      <w:tr w:rsidR="00ED5B29" w14:paraId="24E8FBC3" w14:textId="77777777">
        <w:tc>
          <w:tcPr>
            <w:tcW w:w="4649" w:type="dxa"/>
            <w:tcBorders>
              <w:top w:val="nil"/>
              <w:bottom w:val="nil"/>
            </w:tcBorders>
          </w:tcPr>
          <w:p w14:paraId="4E54080D" w14:textId="77777777" w:rsidR="00ED5B29" w:rsidRDefault="00ED5B29">
            <w:pPr>
              <w:pStyle w:val="ConsPlusNormal"/>
              <w:jc w:val="center"/>
            </w:pPr>
            <w:r>
              <w:t>ФОТО</w:t>
            </w:r>
          </w:p>
        </w:tc>
        <w:tc>
          <w:tcPr>
            <w:tcW w:w="4365" w:type="dxa"/>
            <w:tcBorders>
              <w:top w:val="nil"/>
              <w:bottom w:val="nil"/>
            </w:tcBorders>
          </w:tcPr>
          <w:p w14:paraId="08C5BCCF" w14:textId="77777777" w:rsidR="00ED5B29" w:rsidRDefault="00ED5B29">
            <w:pPr>
              <w:pStyle w:val="ConsPlusNormal"/>
            </w:pPr>
          </w:p>
        </w:tc>
      </w:tr>
      <w:tr w:rsidR="00ED5B29" w14:paraId="087F32DB" w14:textId="77777777">
        <w:tc>
          <w:tcPr>
            <w:tcW w:w="4649" w:type="dxa"/>
            <w:tcBorders>
              <w:top w:val="nil"/>
              <w:bottom w:val="nil"/>
            </w:tcBorders>
          </w:tcPr>
          <w:p w14:paraId="190F21E9" w14:textId="77777777" w:rsidR="00ED5B29" w:rsidRDefault="00ED5B29">
            <w:pPr>
              <w:pStyle w:val="ConsPlusNormal"/>
            </w:pPr>
          </w:p>
        </w:tc>
        <w:tc>
          <w:tcPr>
            <w:tcW w:w="4365" w:type="dxa"/>
            <w:tcBorders>
              <w:top w:val="nil"/>
              <w:bottom w:val="nil"/>
            </w:tcBorders>
          </w:tcPr>
          <w:p w14:paraId="7494B8B7" w14:textId="77777777" w:rsidR="00ED5B29" w:rsidRDefault="00ED5B29">
            <w:pPr>
              <w:pStyle w:val="ConsPlusNormal"/>
              <w:jc w:val="center"/>
            </w:pPr>
            <w:r>
              <w:t>Глава городского округа город Воронеж</w:t>
            </w:r>
          </w:p>
        </w:tc>
      </w:tr>
      <w:tr w:rsidR="00ED5B29" w14:paraId="1BE324A7" w14:textId="77777777">
        <w:tc>
          <w:tcPr>
            <w:tcW w:w="4649" w:type="dxa"/>
            <w:tcBorders>
              <w:top w:val="nil"/>
              <w:bottom w:val="nil"/>
            </w:tcBorders>
          </w:tcPr>
          <w:p w14:paraId="12CE9E1B" w14:textId="77777777" w:rsidR="00ED5B29" w:rsidRDefault="00ED5B29">
            <w:pPr>
              <w:pStyle w:val="ConsPlusNormal"/>
              <w:jc w:val="center"/>
            </w:pPr>
            <w:r>
              <w:t>М.П.</w:t>
            </w:r>
          </w:p>
        </w:tc>
        <w:tc>
          <w:tcPr>
            <w:tcW w:w="4365" w:type="dxa"/>
            <w:tcBorders>
              <w:top w:val="nil"/>
              <w:bottom w:val="nil"/>
            </w:tcBorders>
          </w:tcPr>
          <w:p w14:paraId="1B941B2C" w14:textId="77777777" w:rsidR="00ED5B29" w:rsidRDefault="00ED5B29">
            <w:pPr>
              <w:pStyle w:val="ConsPlusNormal"/>
            </w:pPr>
          </w:p>
        </w:tc>
      </w:tr>
      <w:tr w:rsidR="00ED5B29" w14:paraId="6397AD16" w14:textId="77777777">
        <w:tc>
          <w:tcPr>
            <w:tcW w:w="4649" w:type="dxa"/>
            <w:tcBorders>
              <w:top w:val="nil"/>
              <w:bottom w:val="nil"/>
            </w:tcBorders>
          </w:tcPr>
          <w:p w14:paraId="7401E0F3" w14:textId="77777777" w:rsidR="00ED5B29" w:rsidRDefault="00ED5B29">
            <w:pPr>
              <w:pStyle w:val="ConsPlusNormal"/>
            </w:pPr>
          </w:p>
        </w:tc>
        <w:tc>
          <w:tcPr>
            <w:tcW w:w="4365" w:type="dxa"/>
            <w:tcBorders>
              <w:top w:val="nil"/>
              <w:bottom w:val="nil"/>
            </w:tcBorders>
          </w:tcPr>
          <w:p w14:paraId="071FB2A8" w14:textId="77777777" w:rsidR="00ED5B29" w:rsidRDefault="00ED5B29">
            <w:pPr>
              <w:pStyle w:val="ConsPlusNormal"/>
            </w:pPr>
            <w:r>
              <w:t>М.П. _______________________</w:t>
            </w:r>
          </w:p>
          <w:p w14:paraId="66158B8E" w14:textId="77777777" w:rsidR="00ED5B29" w:rsidRDefault="00ED5B29">
            <w:pPr>
              <w:pStyle w:val="ConsPlusNormal"/>
            </w:pPr>
            <w:r>
              <w:t>Подпись (инициалы и фамилия)</w:t>
            </w:r>
          </w:p>
        </w:tc>
      </w:tr>
      <w:tr w:rsidR="00ED5B29" w14:paraId="40B077FF" w14:textId="77777777">
        <w:tc>
          <w:tcPr>
            <w:tcW w:w="4649" w:type="dxa"/>
            <w:tcBorders>
              <w:top w:val="nil"/>
              <w:bottom w:val="nil"/>
            </w:tcBorders>
          </w:tcPr>
          <w:p w14:paraId="4CD8116A" w14:textId="77777777" w:rsidR="00ED5B29" w:rsidRDefault="00ED5B29">
            <w:pPr>
              <w:pStyle w:val="ConsPlusNormal"/>
              <w:jc w:val="right"/>
            </w:pPr>
            <w:r>
              <w:t>(дата выдачи)</w:t>
            </w:r>
          </w:p>
        </w:tc>
        <w:tc>
          <w:tcPr>
            <w:tcW w:w="4365" w:type="dxa"/>
            <w:tcBorders>
              <w:top w:val="nil"/>
              <w:bottom w:val="nil"/>
            </w:tcBorders>
          </w:tcPr>
          <w:p w14:paraId="1820E2FB" w14:textId="77777777" w:rsidR="00ED5B29" w:rsidRDefault="00ED5B29">
            <w:pPr>
              <w:pStyle w:val="ConsPlusNormal"/>
            </w:pPr>
          </w:p>
        </w:tc>
      </w:tr>
      <w:tr w:rsidR="00ED5B29" w14:paraId="0D4E1CFF" w14:textId="77777777">
        <w:tc>
          <w:tcPr>
            <w:tcW w:w="4649" w:type="dxa"/>
            <w:tcBorders>
              <w:top w:val="nil"/>
              <w:bottom w:val="single" w:sz="4" w:space="0" w:color="auto"/>
            </w:tcBorders>
          </w:tcPr>
          <w:p w14:paraId="4CF8500C" w14:textId="77777777" w:rsidR="00ED5B29" w:rsidRDefault="00ED5B29">
            <w:pPr>
              <w:pStyle w:val="ConsPlusNormal"/>
              <w:jc w:val="both"/>
            </w:pPr>
            <w:r>
              <w:t>Действительно на срок полномочий Общественной палаты городского округа город Воронеж ____ созыва</w:t>
            </w:r>
          </w:p>
        </w:tc>
        <w:tc>
          <w:tcPr>
            <w:tcW w:w="4365" w:type="dxa"/>
            <w:tcBorders>
              <w:top w:val="nil"/>
              <w:bottom w:val="single" w:sz="4" w:space="0" w:color="auto"/>
            </w:tcBorders>
          </w:tcPr>
          <w:p w14:paraId="6D23B11A" w14:textId="77777777" w:rsidR="00ED5B29" w:rsidRDefault="00ED5B29">
            <w:pPr>
              <w:pStyle w:val="ConsPlusNormal"/>
            </w:pPr>
          </w:p>
        </w:tc>
      </w:tr>
    </w:tbl>
    <w:p w14:paraId="08BB2181" w14:textId="77777777" w:rsidR="00ED5B29" w:rsidRDefault="00ED5B29">
      <w:pPr>
        <w:pStyle w:val="ConsPlusNormal"/>
        <w:ind w:firstLine="540"/>
        <w:jc w:val="both"/>
      </w:pPr>
    </w:p>
    <w:p w14:paraId="0E01148E" w14:textId="77777777" w:rsidR="00ED5B29" w:rsidRDefault="00ED5B29">
      <w:pPr>
        <w:pStyle w:val="ConsPlusNormal"/>
        <w:jc w:val="right"/>
      </w:pPr>
      <w:r>
        <w:t>Глава городского</w:t>
      </w:r>
    </w:p>
    <w:p w14:paraId="5A7E3206" w14:textId="77777777" w:rsidR="00ED5B29" w:rsidRDefault="00ED5B29">
      <w:pPr>
        <w:pStyle w:val="ConsPlusNormal"/>
        <w:jc w:val="right"/>
      </w:pPr>
      <w:r>
        <w:t>округа город Воронеж</w:t>
      </w:r>
    </w:p>
    <w:p w14:paraId="3651F0FD" w14:textId="77777777" w:rsidR="00ED5B29" w:rsidRDefault="00ED5B29">
      <w:pPr>
        <w:pStyle w:val="ConsPlusNormal"/>
        <w:jc w:val="right"/>
      </w:pPr>
      <w:r>
        <w:t>В.Ю.КСТЕНИН</w:t>
      </w:r>
    </w:p>
    <w:p w14:paraId="0096E777" w14:textId="77777777" w:rsidR="00ED5B29" w:rsidRDefault="00ED5B29">
      <w:pPr>
        <w:pStyle w:val="ConsPlusNormal"/>
        <w:ind w:firstLine="540"/>
        <w:jc w:val="both"/>
      </w:pPr>
    </w:p>
    <w:p w14:paraId="383A73A2" w14:textId="77777777" w:rsidR="00ED5B29" w:rsidRDefault="00ED5B29">
      <w:pPr>
        <w:pStyle w:val="ConsPlusNormal"/>
        <w:jc w:val="right"/>
      </w:pPr>
      <w:r>
        <w:t>Председатель Воронежской городской Думы</w:t>
      </w:r>
    </w:p>
    <w:p w14:paraId="3572D88F" w14:textId="77777777" w:rsidR="00ED5B29" w:rsidRDefault="00ED5B29">
      <w:pPr>
        <w:pStyle w:val="ConsPlusNormal"/>
        <w:jc w:val="right"/>
      </w:pPr>
      <w:r>
        <w:t>В.Ф.ХОДЫРЕВ</w:t>
      </w:r>
    </w:p>
    <w:p w14:paraId="11EAA890" w14:textId="77777777" w:rsidR="00ED5B29" w:rsidRDefault="00ED5B29">
      <w:pPr>
        <w:pStyle w:val="ConsPlusNormal"/>
        <w:ind w:firstLine="540"/>
        <w:jc w:val="both"/>
      </w:pPr>
    </w:p>
    <w:p w14:paraId="72516225" w14:textId="77777777" w:rsidR="00ED5B29" w:rsidRDefault="00ED5B29">
      <w:pPr>
        <w:pStyle w:val="ConsPlusNormal"/>
        <w:ind w:firstLine="540"/>
        <w:jc w:val="both"/>
      </w:pPr>
    </w:p>
    <w:p w14:paraId="372F0A5F" w14:textId="77777777" w:rsidR="00ED5B29" w:rsidRDefault="00ED5B29">
      <w:pPr>
        <w:pStyle w:val="ConsPlusNormal"/>
        <w:ind w:firstLine="540"/>
        <w:jc w:val="both"/>
      </w:pPr>
    </w:p>
    <w:p w14:paraId="22ADABC4" w14:textId="77777777" w:rsidR="00ED5B29" w:rsidRDefault="00ED5B29">
      <w:pPr>
        <w:pStyle w:val="ConsPlusNormal"/>
        <w:ind w:firstLine="540"/>
        <w:jc w:val="both"/>
      </w:pPr>
    </w:p>
    <w:p w14:paraId="7BA33C17" w14:textId="77777777" w:rsidR="00ED5B29" w:rsidRDefault="00ED5B29">
      <w:pPr>
        <w:pStyle w:val="ConsPlusNormal"/>
        <w:ind w:firstLine="540"/>
        <w:jc w:val="both"/>
      </w:pPr>
    </w:p>
    <w:p w14:paraId="40453FE8" w14:textId="77777777" w:rsidR="00ED5B29" w:rsidRDefault="00ED5B29">
      <w:pPr>
        <w:pStyle w:val="ConsPlusNormal"/>
        <w:jc w:val="right"/>
        <w:outlineLvl w:val="1"/>
      </w:pPr>
      <w:r>
        <w:t>Приложение N 2</w:t>
      </w:r>
    </w:p>
    <w:p w14:paraId="3BB1835E" w14:textId="77777777" w:rsidR="00ED5B29" w:rsidRDefault="00ED5B29">
      <w:pPr>
        <w:pStyle w:val="ConsPlusNormal"/>
        <w:jc w:val="right"/>
      </w:pPr>
      <w:r>
        <w:t>к Положению</w:t>
      </w:r>
    </w:p>
    <w:p w14:paraId="2409900E" w14:textId="77777777" w:rsidR="00ED5B29" w:rsidRDefault="00ED5B29">
      <w:pPr>
        <w:pStyle w:val="ConsPlusNormal"/>
        <w:jc w:val="right"/>
      </w:pPr>
      <w:r>
        <w:t>об Общественной палате</w:t>
      </w:r>
    </w:p>
    <w:p w14:paraId="1DE839F0" w14:textId="77777777" w:rsidR="00ED5B29" w:rsidRDefault="00ED5B29">
      <w:pPr>
        <w:pStyle w:val="ConsPlusNormal"/>
        <w:jc w:val="right"/>
      </w:pPr>
      <w:r>
        <w:t>городского округа город Воронеж</w:t>
      </w:r>
    </w:p>
    <w:p w14:paraId="71035F49" w14:textId="77777777" w:rsidR="00ED5B29" w:rsidRDefault="00ED5B2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39"/>
        <w:gridCol w:w="2760"/>
        <w:gridCol w:w="3316"/>
      </w:tblGrid>
      <w:tr w:rsidR="00ED5B29" w14:paraId="6E9E38C6" w14:textId="77777777">
        <w:tc>
          <w:tcPr>
            <w:tcW w:w="9015" w:type="dxa"/>
            <w:gridSpan w:val="3"/>
            <w:tcBorders>
              <w:top w:val="nil"/>
              <w:left w:val="nil"/>
              <w:bottom w:val="nil"/>
              <w:right w:val="nil"/>
            </w:tcBorders>
          </w:tcPr>
          <w:p w14:paraId="296B6F14" w14:textId="77777777" w:rsidR="00ED5B29" w:rsidRDefault="00ED5B29">
            <w:pPr>
              <w:pStyle w:val="ConsPlusNormal"/>
              <w:jc w:val="center"/>
            </w:pPr>
            <w:bookmarkStart w:id="13" w:name="P371"/>
            <w:bookmarkEnd w:id="13"/>
            <w:r>
              <w:rPr>
                <w:b/>
              </w:rPr>
              <w:t>СОГЛАСИЕ</w:t>
            </w:r>
          </w:p>
          <w:p w14:paraId="199119FA" w14:textId="77777777" w:rsidR="00ED5B29" w:rsidRDefault="00ED5B29">
            <w:pPr>
              <w:pStyle w:val="ConsPlusNormal"/>
              <w:jc w:val="center"/>
            </w:pPr>
            <w:r>
              <w:rPr>
                <w:b/>
              </w:rPr>
              <w:t>кандидата на вхождение в состав Общественной палаты городского округа город Воронеж и на обработку его персональных данных</w:t>
            </w:r>
          </w:p>
        </w:tc>
      </w:tr>
      <w:tr w:rsidR="00ED5B29" w14:paraId="40955F22" w14:textId="77777777">
        <w:tc>
          <w:tcPr>
            <w:tcW w:w="9015" w:type="dxa"/>
            <w:gridSpan w:val="3"/>
            <w:tcBorders>
              <w:top w:val="nil"/>
              <w:left w:val="nil"/>
              <w:bottom w:val="nil"/>
              <w:right w:val="nil"/>
            </w:tcBorders>
          </w:tcPr>
          <w:p w14:paraId="46F50388" w14:textId="77777777" w:rsidR="00ED5B29" w:rsidRDefault="00ED5B29">
            <w:pPr>
              <w:pStyle w:val="ConsPlusNormal"/>
            </w:pPr>
          </w:p>
        </w:tc>
      </w:tr>
      <w:tr w:rsidR="00ED5B29" w14:paraId="5A6849E7" w14:textId="77777777">
        <w:tc>
          <w:tcPr>
            <w:tcW w:w="9015" w:type="dxa"/>
            <w:gridSpan w:val="3"/>
            <w:tcBorders>
              <w:top w:val="nil"/>
              <w:left w:val="nil"/>
              <w:bottom w:val="nil"/>
              <w:right w:val="nil"/>
            </w:tcBorders>
          </w:tcPr>
          <w:p w14:paraId="3D6F7651" w14:textId="77777777" w:rsidR="00ED5B29" w:rsidRDefault="00ED5B29">
            <w:pPr>
              <w:pStyle w:val="ConsPlusNormal"/>
              <w:ind w:firstLine="283"/>
              <w:jc w:val="both"/>
            </w:pPr>
            <w:r>
              <w:t>Я, __________________________________________________________________,</w:t>
            </w:r>
          </w:p>
          <w:p w14:paraId="781AC888" w14:textId="77777777" w:rsidR="00ED5B29" w:rsidRDefault="00ED5B29">
            <w:pPr>
              <w:pStyle w:val="ConsPlusNormal"/>
              <w:jc w:val="center"/>
            </w:pPr>
            <w:r>
              <w:t>(фамилия, имя, отчество)</w:t>
            </w:r>
          </w:p>
          <w:p w14:paraId="368BF1B5" w14:textId="77777777" w:rsidR="00ED5B29" w:rsidRDefault="00ED5B29">
            <w:pPr>
              <w:pStyle w:val="ConsPlusNormal"/>
              <w:jc w:val="both"/>
            </w:pPr>
            <w:r>
              <w:t>дата рождения (число) ________ (месяц) _________________ (год) ________________,</w:t>
            </w:r>
          </w:p>
          <w:p w14:paraId="31C4809A" w14:textId="77777777" w:rsidR="00ED5B29" w:rsidRDefault="00ED5B29">
            <w:pPr>
              <w:pStyle w:val="ConsPlusNormal"/>
              <w:jc w:val="both"/>
            </w:pPr>
            <w:r>
              <w:t>место рождения __________________________________________________________,</w:t>
            </w:r>
          </w:p>
          <w:p w14:paraId="5A86513C" w14:textId="77777777" w:rsidR="00ED5B29" w:rsidRDefault="00ED5B29">
            <w:pPr>
              <w:pStyle w:val="ConsPlusNormal"/>
              <w:jc w:val="both"/>
            </w:pPr>
            <w:r>
              <w:t>зарегистрированный(</w:t>
            </w:r>
            <w:proofErr w:type="spellStart"/>
            <w:r>
              <w:t>ая</w:t>
            </w:r>
            <w:proofErr w:type="spellEnd"/>
            <w:r>
              <w:t>) по адресу: __________________________________________</w:t>
            </w:r>
          </w:p>
          <w:p w14:paraId="6DE75AF6" w14:textId="77777777" w:rsidR="00ED5B29" w:rsidRDefault="00ED5B29">
            <w:pPr>
              <w:pStyle w:val="ConsPlusNormal"/>
              <w:jc w:val="both"/>
            </w:pPr>
            <w:r>
              <w:t>_________________________________________________________________________,</w:t>
            </w:r>
          </w:p>
          <w:p w14:paraId="5F998C59" w14:textId="77777777" w:rsidR="00ED5B29" w:rsidRDefault="00ED5B29">
            <w:pPr>
              <w:pStyle w:val="ConsPlusNormal"/>
              <w:jc w:val="both"/>
            </w:pPr>
            <w:r>
              <w:t>документ, удостоверяющий личность: ________________________________________</w:t>
            </w:r>
          </w:p>
          <w:p w14:paraId="20AA0B46" w14:textId="77777777" w:rsidR="00ED5B29" w:rsidRDefault="00ED5B29">
            <w:pPr>
              <w:pStyle w:val="ConsPlusNormal"/>
              <w:jc w:val="both"/>
            </w:pPr>
            <w:r>
              <w:t>_________________________________________________________________________</w:t>
            </w:r>
          </w:p>
          <w:p w14:paraId="367F4736" w14:textId="77777777" w:rsidR="00ED5B29" w:rsidRDefault="00ED5B29">
            <w:pPr>
              <w:pStyle w:val="ConsPlusNormal"/>
              <w:jc w:val="center"/>
            </w:pPr>
            <w:r>
              <w:t>(наименование документа, номер, сведения о дате выдачи документа и выдавшем его органе)</w:t>
            </w:r>
          </w:p>
          <w:p w14:paraId="4BDBA0BB" w14:textId="77777777" w:rsidR="00ED5B29" w:rsidRDefault="00ED5B29">
            <w:pPr>
              <w:pStyle w:val="ConsPlusNormal"/>
              <w:jc w:val="both"/>
            </w:pPr>
            <w:r>
              <w:t>даю свое добровольное согласие на вхождение в состав Общественной палаты городского округа город Воронеж ___ созыва.</w:t>
            </w:r>
          </w:p>
          <w:p w14:paraId="43B21607" w14:textId="77777777" w:rsidR="00ED5B29" w:rsidRDefault="00ED5B29">
            <w:pPr>
              <w:pStyle w:val="ConsPlusNormal"/>
              <w:ind w:firstLine="283"/>
              <w:jc w:val="both"/>
            </w:pPr>
            <w:r>
              <w:t xml:space="preserve">В соответствии со </w:t>
            </w:r>
            <w:hyperlink r:id="rId15">
              <w:r>
                <w:rPr>
                  <w:color w:val="0000FF"/>
                </w:rPr>
                <w:t>статьей 9</w:t>
              </w:r>
            </w:hyperlink>
            <w:r>
              <w:t xml:space="preserve"> Федерального закона от 27.07.2006 N 152-ФЗ "О персональных данных" принимаю решение о предоставлении моих персональных данных и даю согласие на их обработку свободно, своей волей и в своем интересе оператору персональных данных на автоматизированную и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том числе содержащихся в настоящем заявлении, а именно: фамилии, </w:t>
            </w:r>
            <w:r>
              <w:lastRenderedPageBreak/>
              <w:t>имени, отчества; даты и места рождения; адреса регистрации и (или) фактического проживания; номера телефона (домашнего, мобильного, рабочего); адреса электронной почты; вида, серии, номера документа, удостоверяющего личность, даты его выдачи и наименования органа, выдавшего документ; места работы (учебы), занимаемой должности (при отсутствии постоянного места работы - рода занятий); сведений об образовании, семейном положении; информации о трудовой деятельности, о наградах, медалях, поощрениях, почетных званиях, знаках отличия и иных персональных данных.</w:t>
            </w:r>
          </w:p>
          <w:p w14:paraId="2203DA32" w14:textId="77777777" w:rsidR="00ED5B29" w:rsidRDefault="00ED5B29">
            <w:pPr>
              <w:pStyle w:val="ConsPlusNormal"/>
              <w:ind w:firstLine="283"/>
              <w:jc w:val="both"/>
            </w:pPr>
            <w:r>
              <w:t>Операторы персональных данных:</w:t>
            </w:r>
          </w:p>
          <w:p w14:paraId="08D666DE" w14:textId="77777777" w:rsidR="00ED5B29" w:rsidRDefault="00ED5B29">
            <w:pPr>
              <w:pStyle w:val="ConsPlusNormal"/>
              <w:ind w:firstLine="283"/>
              <w:jc w:val="both"/>
            </w:pPr>
            <w:r>
              <w:t>Воронежская городская Дума, расположенная по адресу: 394018, город Воронеж, улица Плехановская, дом 8;</w:t>
            </w:r>
          </w:p>
          <w:p w14:paraId="2434F6B1" w14:textId="77777777" w:rsidR="00ED5B29" w:rsidRDefault="00ED5B29">
            <w:pPr>
              <w:pStyle w:val="ConsPlusNormal"/>
              <w:ind w:firstLine="283"/>
              <w:jc w:val="both"/>
            </w:pPr>
            <w:r>
              <w:t>Администрация городского округа город Воронеж, расположенная по адресу: 394018, город Воронеж, улица Плехановская, дом 10;</w:t>
            </w:r>
          </w:p>
          <w:p w14:paraId="1EE8A5F1" w14:textId="77777777" w:rsidR="00ED5B29" w:rsidRDefault="00ED5B29">
            <w:pPr>
              <w:pStyle w:val="ConsPlusNormal"/>
              <w:ind w:firstLine="283"/>
              <w:jc w:val="both"/>
            </w:pPr>
            <w:r>
              <w:t>Общественная палата городского округа город Воронеж, расположенная по адресу: 394018, город Воронеж, улица Пушкинская, дом 14.</w:t>
            </w:r>
          </w:p>
          <w:p w14:paraId="5E32C685" w14:textId="77777777" w:rsidR="00ED5B29" w:rsidRDefault="00ED5B29">
            <w:pPr>
              <w:pStyle w:val="ConsPlusNormal"/>
              <w:ind w:firstLine="283"/>
              <w:jc w:val="both"/>
            </w:pPr>
            <w: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5CF6D074" w14:textId="77777777" w:rsidR="00ED5B29" w:rsidRDefault="00ED5B29">
            <w:pPr>
              <w:pStyle w:val="ConsPlusNormal"/>
              <w:ind w:firstLine="283"/>
              <w:jc w:val="both"/>
            </w:pPr>
            <w:r>
              <w:t xml:space="preserve">Кроме того, сообщаю, что я ознакомлен с </w:t>
            </w:r>
            <w:hyperlink w:anchor="P33">
              <w:r>
                <w:rPr>
                  <w:color w:val="0000FF"/>
                </w:rPr>
                <w:t>Положением</w:t>
              </w:r>
            </w:hyperlink>
            <w:r>
              <w:t xml:space="preserve"> об Общественной палате городского округа город Воронеж, утвержденным решением Воронежской городской Думы, и не подпадаю под ограничения, связанные с членством в Общественной палате.</w:t>
            </w:r>
          </w:p>
          <w:p w14:paraId="03A7E0D0" w14:textId="77777777" w:rsidR="00ED5B29" w:rsidRDefault="00ED5B29">
            <w:pPr>
              <w:pStyle w:val="ConsPlusNormal"/>
              <w:ind w:firstLine="283"/>
              <w:jc w:val="both"/>
            </w:pPr>
            <w:r>
              <w:t>Об ответственности за достоверность представленных сведений предупрежден(а).</w:t>
            </w:r>
          </w:p>
        </w:tc>
      </w:tr>
      <w:tr w:rsidR="00ED5B29" w14:paraId="170B3111" w14:textId="77777777">
        <w:tc>
          <w:tcPr>
            <w:tcW w:w="2939" w:type="dxa"/>
            <w:tcBorders>
              <w:top w:val="nil"/>
              <w:left w:val="nil"/>
              <w:bottom w:val="nil"/>
              <w:right w:val="nil"/>
            </w:tcBorders>
          </w:tcPr>
          <w:p w14:paraId="6DE8018D" w14:textId="77777777" w:rsidR="00ED5B29" w:rsidRDefault="00ED5B29">
            <w:pPr>
              <w:pStyle w:val="ConsPlusNormal"/>
              <w:jc w:val="both"/>
            </w:pPr>
            <w:r>
              <w:lastRenderedPageBreak/>
              <w:t>"___" ____________ 20__ г.</w:t>
            </w:r>
          </w:p>
        </w:tc>
        <w:tc>
          <w:tcPr>
            <w:tcW w:w="2760" w:type="dxa"/>
            <w:tcBorders>
              <w:top w:val="nil"/>
              <w:left w:val="nil"/>
              <w:bottom w:val="nil"/>
              <w:right w:val="nil"/>
            </w:tcBorders>
          </w:tcPr>
          <w:p w14:paraId="789067DE" w14:textId="77777777" w:rsidR="00ED5B29" w:rsidRDefault="00ED5B29">
            <w:pPr>
              <w:pStyle w:val="ConsPlusNormal"/>
              <w:jc w:val="center"/>
            </w:pPr>
            <w:r>
              <w:t>_____________________</w:t>
            </w:r>
          </w:p>
          <w:p w14:paraId="56EDB458" w14:textId="77777777" w:rsidR="00ED5B29" w:rsidRDefault="00ED5B29">
            <w:pPr>
              <w:pStyle w:val="ConsPlusNormal"/>
              <w:jc w:val="center"/>
            </w:pPr>
            <w:r>
              <w:t>(подпись)</w:t>
            </w:r>
          </w:p>
        </w:tc>
        <w:tc>
          <w:tcPr>
            <w:tcW w:w="3316" w:type="dxa"/>
            <w:tcBorders>
              <w:top w:val="nil"/>
              <w:left w:val="nil"/>
              <w:bottom w:val="nil"/>
              <w:right w:val="nil"/>
            </w:tcBorders>
          </w:tcPr>
          <w:p w14:paraId="782C882E" w14:textId="77777777" w:rsidR="00ED5B29" w:rsidRDefault="00ED5B29">
            <w:pPr>
              <w:pStyle w:val="ConsPlusNormal"/>
              <w:jc w:val="center"/>
            </w:pPr>
            <w:r>
              <w:t>_________________________</w:t>
            </w:r>
          </w:p>
          <w:p w14:paraId="5F714259" w14:textId="77777777" w:rsidR="00ED5B29" w:rsidRDefault="00ED5B29">
            <w:pPr>
              <w:pStyle w:val="ConsPlusNormal"/>
              <w:jc w:val="center"/>
            </w:pPr>
            <w:r>
              <w:t>(Ф.И.О.)</w:t>
            </w:r>
          </w:p>
        </w:tc>
      </w:tr>
    </w:tbl>
    <w:p w14:paraId="23661FC3" w14:textId="77777777" w:rsidR="00ED5B29" w:rsidRDefault="00ED5B29">
      <w:pPr>
        <w:pStyle w:val="ConsPlusNormal"/>
        <w:ind w:firstLine="540"/>
        <w:jc w:val="both"/>
      </w:pPr>
    </w:p>
    <w:p w14:paraId="1FDD335D" w14:textId="77777777" w:rsidR="00ED5B29" w:rsidRDefault="00ED5B29">
      <w:pPr>
        <w:pStyle w:val="ConsPlusNormal"/>
        <w:jc w:val="right"/>
      </w:pPr>
      <w:r>
        <w:t>Глава городского</w:t>
      </w:r>
    </w:p>
    <w:p w14:paraId="0408411E" w14:textId="77777777" w:rsidR="00ED5B29" w:rsidRDefault="00ED5B29">
      <w:pPr>
        <w:pStyle w:val="ConsPlusNormal"/>
        <w:jc w:val="right"/>
      </w:pPr>
      <w:r>
        <w:t>округа город Воронеж</w:t>
      </w:r>
    </w:p>
    <w:p w14:paraId="4BB6D691" w14:textId="77777777" w:rsidR="00ED5B29" w:rsidRDefault="00ED5B29">
      <w:pPr>
        <w:pStyle w:val="ConsPlusNormal"/>
        <w:jc w:val="right"/>
      </w:pPr>
      <w:r>
        <w:t>В.Ю.КСТЕНИН</w:t>
      </w:r>
    </w:p>
    <w:p w14:paraId="40525B22" w14:textId="77777777" w:rsidR="00ED5B29" w:rsidRDefault="00ED5B29">
      <w:pPr>
        <w:pStyle w:val="ConsPlusNormal"/>
        <w:ind w:firstLine="540"/>
        <w:jc w:val="both"/>
      </w:pPr>
    </w:p>
    <w:p w14:paraId="327EF4C1" w14:textId="77777777" w:rsidR="00ED5B29" w:rsidRDefault="00ED5B29">
      <w:pPr>
        <w:pStyle w:val="ConsPlusNormal"/>
        <w:jc w:val="right"/>
      </w:pPr>
      <w:r>
        <w:t>Председатель Воронежской городской Думы</w:t>
      </w:r>
    </w:p>
    <w:p w14:paraId="4B805BF1" w14:textId="77777777" w:rsidR="00ED5B29" w:rsidRDefault="00ED5B29">
      <w:pPr>
        <w:pStyle w:val="ConsPlusNormal"/>
        <w:jc w:val="right"/>
      </w:pPr>
      <w:r>
        <w:t>В.Ф.ХОДЫРЕВ</w:t>
      </w:r>
    </w:p>
    <w:p w14:paraId="1653FF80" w14:textId="77777777" w:rsidR="00ED5B29" w:rsidRDefault="00ED5B29">
      <w:pPr>
        <w:pStyle w:val="ConsPlusNormal"/>
        <w:ind w:firstLine="540"/>
        <w:jc w:val="both"/>
      </w:pPr>
    </w:p>
    <w:p w14:paraId="2F7D87E6" w14:textId="77777777" w:rsidR="00ED5B29" w:rsidRDefault="00ED5B29">
      <w:pPr>
        <w:pStyle w:val="ConsPlusNormal"/>
        <w:ind w:firstLine="540"/>
        <w:jc w:val="both"/>
      </w:pPr>
    </w:p>
    <w:p w14:paraId="7DD35772" w14:textId="77777777" w:rsidR="00ED5B29" w:rsidRDefault="00ED5B29">
      <w:pPr>
        <w:pStyle w:val="ConsPlusNormal"/>
        <w:pBdr>
          <w:bottom w:val="single" w:sz="6" w:space="0" w:color="auto"/>
        </w:pBdr>
        <w:spacing w:before="100" w:after="100"/>
        <w:jc w:val="both"/>
        <w:rPr>
          <w:sz w:val="2"/>
          <w:szCs w:val="2"/>
        </w:rPr>
      </w:pPr>
    </w:p>
    <w:p w14:paraId="71ED1C24" w14:textId="77777777" w:rsidR="001E5CD0" w:rsidRDefault="001E5CD0"/>
    <w:sectPr w:rsidR="001E5CD0" w:rsidSect="004C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29"/>
    <w:rsid w:val="001E5CD0"/>
    <w:rsid w:val="00374F3E"/>
    <w:rsid w:val="0086196C"/>
    <w:rsid w:val="00ED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64D7"/>
  <w15:chartTrackingRefBased/>
  <w15:docId w15:val="{BAF4E921-D723-4AB7-A4AA-63FE045B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B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5B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D5B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D7EB48B3D4141D5B1A7CC50014F06598CA57D1EBD3E15AD57B33AF0B373758CDC6D8CEF07D222F1B68343D54A3EB3583B849FAF118CB0A8FA6F1s1i7G" TargetMode="External"/><Relationship Id="rId13" Type="http://schemas.openxmlformats.org/officeDocument/2006/relationships/hyperlink" Target="consultantplus://offline/ref=B9D7EB48B3D4141D5B1A62C81678AF609BC90ED9E786B80DDA7166F7546E671F9CC08C85AA702B31196836s3iAG" TargetMode="External"/><Relationship Id="rId3" Type="http://schemas.openxmlformats.org/officeDocument/2006/relationships/webSettings" Target="webSettings.xml"/><Relationship Id="rId7" Type="http://schemas.openxmlformats.org/officeDocument/2006/relationships/hyperlink" Target="consultantplus://offline/ref=B9D7EB48B3D4141D5B1A7CC50014F06598CA57D1EAD6E25CD17B33AF0B373758CDC6D8CEF07D222F1B68343D54A3EB3583B849FAF118CB0A8FA6F1s1i7G" TargetMode="External"/><Relationship Id="rId12" Type="http://schemas.openxmlformats.org/officeDocument/2006/relationships/hyperlink" Target="consultantplus://offline/ref=B9D7EB48B3D4141D5B1A7CC50014F06598CA57D1EDD0ED59DF716EA5036E3B5ACAC987D9F7342E2E1B6834385AFCEE2092E044F2E706C31C93A4F317sEiA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D7EB48B3D4141D5B1A7CC50014F06598CA57D1EAD4E55FDF7B33AF0B373758CDC6D8CEF07D222F1B68343D54A3EB3583B849FAF118CB0A8FA6F1s1i7G" TargetMode="External"/><Relationship Id="rId11" Type="http://schemas.openxmlformats.org/officeDocument/2006/relationships/hyperlink" Target="consultantplus://offline/ref=B9D7EB48B3D4141D5B1A7CC50014F06598CA57D1EBD3E15AD57B33AF0B373758CDC6D8CEF07D222F1B68343E54A3EB3583B849FAF118CB0A8FA6F1s1i7G" TargetMode="External"/><Relationship Id="rId5" Type="http://schemas.openxmlformats.org/officeDocument/2006/relationships/hyperlink" Target="consultantplus://offline/ref=B9D7EB48B3D4141D5B1A7CC50014F06598CA57D1E9D2E550D17B33AF0B373758CDC6D8CEF07D222F1B68343D54A3EB3583B849FAF118CB0A8FA6F1s1i7G" TargetMode="External"/><Relationship Id="rId15" Type="http://schemas.openxmlformats.org/officeDocument/2006/relationships/hyperlink" Target="consultantplus://offline/ref=B9D7EB48B3D4141D5B1A62C81678AF609AC900DDE5D3EF0F8B2468F25C3E3D0F8A89818CB4702128136360691BA2B771DEAB49FAF11AC316s8iFG" TargetMode="External"/><Relationship Id="rId10" Type="http://schemas.openxmlformats.org/officeDocument/2006/relationships/hyperlink" Target="consultantplus://offline/ref=B9D7EB48B3D4141D5B1A7CC50014F06598CA57D1EDD0ED59DF716EA5036E3B5ACAC987D9F7342E2E1B6834385AFCEE2092E044F2E706C31C93A4F317sEiAG" TargetMode="External"/><Relationship Id="rId4" Type="http://schemas.openxmlformats.org/officeDocument/2006/relationships/hyperlink" Target="consultantplus://offline/ref=B9D7EB48B3D4141D5B1A7CC50014F06598CA57D1E8D2E65DD57B33AF0B373758CDC6D8CEF07D222F1B68343D54A3EB3583B849FAF118CB0A8FA6F1s1i7G" TargetMode="External"/><Relationship Id="rId9" Type="http://schemas.openxmlformats.org/officeDocument/2006/relationships/hyperlink" Target="consultantplus://offline/ref=B9D7EB48B3D4141D5B1A7CC50014F06598CA57D1E4D5EC50D27B33AF0B373758CDC6D8CEF07D222F1B68343D54A3EB3583B849FAF118CB0A8FA6F1s1i7G" TargetMode="External"/><Relationship Id="rId14" Type="http://schemas.openxmlformats.org/officeDocument/2006/relationships/hyperlink" Target="consultantplus://offline/ref=B9D7EB48B3D4141D5B1A62C81678AF609AC90EDEECD9EF0F8B2468F25C3E3D0F9889D980B4783D2F137636385DsF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7482</Words>
  <Characters>42652</Characters>
  <Application>Microsoft Office Word</Application>
  <DocSecurity>0</DocSecurity>
  <Lines>355</Lines>
  <Paragraphs>100</Paragraphs>
  <ScaleCrop>false</ScaleCrop>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 А</dc:creator>
  <cp:keywords/>
  <dc:description/>
  <cp:lastModifiedBy>userIR</cp:lastModifiedBy>
  <cp:revision>2</cp:revision>
  <dcterms:created xsi:type="dcterms:W3CDTF">2022-08-08T06:37:00Z</dcterms:created>
  <dcterms:modified xsi:type="dcterms:W3CDTF">2022-08-08T06:37:00Z</dcterms:modified>
</cp:coreProperties>
</file>